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972282" w14:textId="77777777" w:rsidR="00A7371E" w:rsidRDefault="00000000">
      <w:pPr>
        <w:spacing w:after="0" w:line="240" w:lineRule="auto"/>
        <w:jc w:val="center"/>
        <w:rPr>
          <w:rFonts w:ascii="Cambria" w:eastAsia="Cambria" w:hAnsi="Cambria" w:cs="Cambria"/>
          <w:b/>
        </w:rPr>
      </w:pPr>
      <w:r>
        <w:rPr>
          <w:rFonts w:ascii="Cambria" w:eastAsia="Cambria" w:hAnsi="Cambria" w:cs="Cambria"/>
          <w:b/>
          <w:noProof/>
        </w:rPr>
        <w:drawing>
          <wp:inline distT="0" distB="0" distL="0" distR="0" wp14:anchorId="03E1FEDF" wp14:editId="0FFB5129">
            <wp:extent cx="5760720" cy="8054340"/>
            <wp:effectExtent l="0" t="0" r="0" b="0"/>
            <wp:docPr id="1026"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7" cstate="print"/>
                    <a:srcRect/>
                    <a:stretch/>
                  </pic:blipFill>
                  <pic:spPr>
                    <a:xfrm>
                      <a:off x="0" y="0"/>
                      <a:ext cx="5760720" cy="8054340"/>
                    </a:xfrm>
                    <a:prstGeom prst="rect">
                      <a:avLst/>
                    </a:prstGeom>
                    <a:ln w="9525" cap="flat" cmpd="sng">
                      <a:solidFill>
                        <a:srgbClr val="000000"/>
                      </a:solidFill>
                      <a:prstDash val="solid"/>
                      <a:round/>
                      <a:headEnd/>
                      <a:tailEnd/>
                    </a:ln>
                  </pic:spPr>
                </pic:pic>
              </a:graphicData>
            </a:graphic>
          </wp:inline>
        </w:drawing>
      </w:r>
    </w:p>
    <w:p w14:paraId="1A139E6F" w14:textId="77777777" w:rsidR="00A7371E" w:rsidRDefault="00A7371E">
      <w:pPr>
        <w:spacing w:after="0" w:line="240" w:lineRule="auto"/>
        <w:jc w:val="center"/>
        <w:rPr>
          <w:rFonts w:ascii="Cambria" w:eastAsia="Cambria" w:hAnsi="Cambria" w:cs="Cambria"/>
          <w:b/>
        </w:rPr>
      </w:pPr>
    </w:p>
    <w:p w14:paraId="7DB1CD8E" w14:textId="77777777" w:rsidR="00A7371E" w:rsidRDefault="00A7371E">
      <w:pPr>
        <w:spacing w:after="0" w:line="240" w:lineRule="auto"/>
        <w:jc w:val="center"/>
        <w:rPr>
          <w:rFonts w:ascii="Cambria" w:eastAsia="Cambria" w:hAnsi="Cambria" w:cs="Cambria"/>
          <w:b/>
        </w:rPr>
      </w:pPr>
    </w:p>
    <w:p w14:paraId="2927BA7F" w14:textId="77777777" w:rsidR="00A7371E" w:rsidRDefault="00000000">
      <w:pPr>
        <w:spacing w:after="0" w:line="240" w:lineRule="auto"/>
        <w:jc w:val="center"/>
        <w:rPr>
          <w:rFonts w:ascii="Cambria" w:eastAsia="Cambria" w:hAnsi="Cambria" w:cs="Cambria"/>
          <w:b/>
        </w:rPr>
      </w:pPr>
      <w:r>
        <w:rPr>
          <w:rFonts w:ascii="Cambria" w:eastAsia="Cambria" w:hAnsi="Cambria" w:cs="Cambria"/>
          <w:b/>
        </w:rPr>
        <w:t>PREMIERE F-G</w:t>
      </w:r>
    </w:p>
    <w:p w14:paraId="742A61FD" w14:textId="77777777" w:rsidR="00A7371E" w:rsidRDefault="00A7371E">
      <w:pPr>
        <w:spacing w:after="0" w:line="240" w:lineRule="auto"/>
        <w:jc w:val="center"/>
        <w:rPr>
          <w:rFonts w:ascii="Cambria" w:eastAsia="Cambria" w:hAnsi="Cambria" w:cs="Cambria"/>
          <w:b/>
        </w:rPr>
      </w:pPr>
    </w:p>
    <w:p w14:paraId="18FE2E88" w14:textId="77777777" w:rsidR="00A7371E" w:rsidRDefault="00A7371E">
      <w:pPr>
        <w:spacing w:after="0" w:line="240" w:lineRule="auto"/>
        <w:jc w:val="center"/>
        <w:rPr>
          <w:rFonts w:ascii="Cambria" w:eastAsia="Cambria" w:hAnsi="Cambria" w:cs="Cambria"/>
          <w:b/>
        </w:rPr>
      </w:pPr>
    </w:p>
    <w:p w14:paraId="6A4BE88D" w14:textId="77777777" w:rsidR="00A7371E" w:rsidRDefault="00000000">
      <w:pPr>
        <w:spacing w:after="0" w:line="240" w:lineRule="auto"/>
        <w:jc w:val="center"/>
        <w:rPr>
          <w:rFonts w:ascii="Cambria" w:eastAsia="Cambria" w:hAnsi="Cambria" w:cs="Cambria"/>
          <w:b/>
        </w:rPr>
      </w:pPr>
      <w:r>
        <w:rPr>
          <w:rFonts w:ascii="Cambria" w:eastAsia="Cambria" w:hAnsi="Cambria" w:cs="Cambria"/>
          <w:b/>
        </w:rPr>
        <w:t xml:space="preserve">Mot de Madame le </w:t>
      </w:r>
      <w:proofErr w:type="gramStart"/>
      <w:r>
        <w:rPr>
          <w:rFonts w:ascii="Cambria" w:eastAsia="Cambria" w:hAnsi="Cambria" w:cs="Cambria"/>
          <w:b/>
        </w:rPr>
        <w:t>Ministre de l'Éducation</w:t>
      </w:r>
      <w:proofErr w:type="gramEnd"/>
      <w:r>
        <w:rPr>
          <w:rFonts w:ascii="Cambria" w:eastAsia="Cambria" w:hAnsi="Cambria" w:cs="Cambria"/>
          <w:b/>
        </w:rPr>
        <w:t xml:space="preserve"> Nationale </w:t>
      </w:r>
    </w:p>
    <w:p w14:paraId="7D255E8F" w14:textId="77777777" w:rsidR="00A7371E" w:rsidRDefault="00A7371E">
      <w:pPr>
        <w:spacing w:after="0" w:line="240" w:lineRule="auto"/>
        <w:rPr>
          <w:rFonts w:ascii="Cambria" w:eastAsia="Cambria" w:hAnsi="Cambria" w:cs="Cambria"/>
        </w:rPr>
      </w:pPr>
    </w:p>
    <w:p w14:paraId="1DA97F06" w14:textId="77777777" w:rsidR="00A7371E" w:rsidRDefault="00A7371E">
      <w:pPr>
        <w:spacing w:after="0" w:line="240" w:lineRule="auto"/>
        <w:rPr>
          <w:rFonts w:ascii="Cambria" w:eastAsia="Cambria" w:hAnsi="Cambria" w:cs="Cambria"/>
        </w:rPr>
      </w:pPr>
    </w:p>
    <w:p w14:paraId="0A7AD263" w14:textId="77777777" w:rsidR="00A7371E" w:rsidRDefault="00000000">
      <w:pPr>
        <w:spacing w:after="0" w:line="240" w:lineRule="auto"/>
        <w:rPr>
          <w:rFonts w:ascii="Cambria" w:eastAsia="Cambria" w:hAnsi="Cambria" w:cs="Cambria"/>
        </w:rPr>
      </w:pPr>
      <w:r>
        <w:rPr>
          <w:rFonts w:ascii="Cambria" w:eastAsia="Cambria" w:hAnsi="Cambria" w:cs="Cambria"/>
        </w:rPr>
        <w:t>L’école est le lieu où se forgent les valeurs humaines indispensables au développement harmonieux d’une nation. Elle doit être en effet le cadre privilégié où se cultivent la recherche de la vérité, la rigueur intellectuelle, le respect de soi et d’autrui, l’amour pour la nation, l’esprit de solidarité, le sens de l’initiative, de la créativité et de la responsabilité.</w:t>
      </w:r>
    </w:p>
    <w:p w14:paraId="24E5E533" w14:textId="77777777" w:rsidR="00A7371E" w:rsidRDefault="00A7371E">
      <w:pPr>
        <w:spacing w:after="0" w:line="240" w:lineRule="auto"/>
        <w:rPr>
          <w:rFonts w:ascii="Cambria" w:eastAsia="Cambria" w:hAnsi="Cambria" w:cs="Cambria"/>
        </w:rPr>
      </w:pPr>
    </w:p>
    <w:p w14:paraId="2296A913" w14:textId="77777777" w:rsidR="00A7371E" w:rsidRDefault="00000000">
      <w:pPr>
        <w:spacing w:after="0" w:line="240" w:lineRule="auto"/>
        <w:rPr>
          <w:rFonts w:ascii="Cambria" w:eastAsia="Cambria" w:hAnsi="Cambria" w:cs="Cambria"/>
        </w:rPr>
      </w:pPr>
      <w:r>
        <w:rPr>
          <w:rFonts w:ascii="Cambria" w:eastAsia="Cambria" w:hAnsi="Cambria" w:cs="Cambria"/>
        </w:rPr>
        <w:t xml:space="preserve">La réalisation d’une telle entreprise exige la mise à contribution de tous les facteurs, tant matériels qu’humains. C’est pourquoi, soucieux de garantir la qualité et l’équité de notre enseignement, le </w:t>
      </w:r>
      <w:proofErr w:type="gramStart"/>
      <w:r>
        <w:rPr>
          <w:rFonts w:ascii="Cambria" w:eastAsia="Cambria" w:hAnsi="Cambria" w:cs="Cambria"/>
        </w:rPr>
        <w:t>Ministère de l’Éducation</w:t>
      </w:r>
      <w:proofErr w:type="gramEnd"/>
      <w:r>
        <w:rPr>
          <w:rFonts w:ascii="Cambria" w:eastAsia="Cambria" w:hAnsi="Cambria" w:cs="Cambria"/>
        </w:rPr>
        <w:t xml:space="preserve"> Nationale s’est toujours préoccupé de doter l’école d’outils performants et adaptés au niveau de compréhension des différents utilisateurs.</w:t>
      </w:r>
    </w:p>
    <w:p w14:paraId="08E105B0" w14:textId="77777777" w:rsidR="00A7371E" w:rsidRDefault="00A7371E">
      <w:pPr>
        <w:spacing w:after="0" w:line="240" w:lineRule="auto"/>
        <w:rPr>
          <w:rFonts w:ascii="Cambria" w:eastAsia="Cambria" w:hAnsi="Cambria" w:cs="Cambria"/>
        </w:rPr>
      </w:pPr>
    </w:p>
    <w:p w14:paraId="3BA3E4DD" w14:textId="77777777" w:rsidR="00A7371E" w:rsidRDefault="00000000">
      <w:pPr>
        <w:spacing w:after="0" w:line="240" w:lineRule="auto"/>
        <w:rPr>
          <w:rFonts w:ascii="Cambria" w:eastAsia="Cambria" w:hAnsi="Cambria" w:cs="Cambria"/>
        </w:rPr>
      </w:pPr>
      <w:r>
        <w:rPr>
          <w:rFonts w:ascii="Cambria" w:eastAsia="Cambria" w:hAnsi="Cambria" w:cs="Cambria"/>
        </w:rPr>
        <w:t xml:space="preserve">Les programmes éducatifs du second cycle de l’enseignement secondaire général et leurs guides d’exécution que le </w:t>
      </w:r>
      <w:proofErr w:type="gramStart"/>
      <w:r>
        <w:rPr>
          <w:rFonts w:ascii="Cambria" w:eastAsia="Cambria" w:hAnsi="Cambria" w:cs="Cambria"/>
        </w:rPr>
        <w:t>Ministère de l’Éducation</w:t>
      </w:r>
      <w:proofErr w:type="gramEnd"/>
      <w:r>
        <w:rPr>
          <w:rFonts w:ascii="Cambria" w:eastAsia="Cambria" w:hAnsi="Cambria" w:cs="Cambria"/>
        </w:rPr>
        <w:t xml:space="preserve"> Nationale a le bonheur de mettre aujourd’hui à la disposition de l’enseignement de base est le fruit d’un travail de longue haleine, au cours duquel différentes contributions ont été mises à profit en vue de sa réalisation. Ils présentent une entrée dans les apprentissages par les situations en vue de développer des compétences chez l’apprenant en lui offrant la possibilité de construire le sens de ce qu’il apprend.</w:t>
      </w:r>
    </w:p>
    <w:p w14:paraId="198FC768" w14:textId="77777777" w:rsidR="00A7371E" w:rsidRDefault="00A7371E">
      <w:pPr>
        <w:spacing w:after="0" w:line="240" w:lineRule="auto"/>
        <w:rPr>
          <w:rFonts w:ascii="Cambria" w:eastAsia="Cambria" w:hAnsi="Cambria" w:cs="Cambria"/>
        </w:rPr>
      </w:pPr>
    </w:p>
    <w:p w14:paraId="3BE1A172" w14:textId="77777777" w:rsidR="00A7371E" w:rsidRDefault="00000000">
      <w:pPr>
        <w:spacing w:after="0" w:line="240" w:lineRule="auto"/>
        <w:rPr>
          <w:rFonts w:ascii="Cambria" w:eastAsia="Cambria" w:hAnsi="Cambria" w:cs="Cambria"/>
        </w:rPr>
      </w:pPr>
      <w:r>
        <w:rPr>
          <w:rFonts w:ascii="Cambria" w:eastAsia="Cambria" w:hAnsi="Cambria" w:cs="Cambria"/>
        </w:rPr>
        <w:t xml:space="preserve">Je présente mes remerciements à tous ceux qui ont apporté leur appui matériel et financier pour la réalisation de ce programme. Nous remercions spécialement Monsieur Philippe JONNAERT, Professeur titulaire de la Chaire UNESCO en Développement Curriculaire de l’Université du Québec à Montréal qui nous a accompagnés dans le recadrage de nos programmes éducatifs. </w:t>
      </w:r>
    </w:p>
    <w:p w14:paraId="59FB62E3" w14:textId="77777777" w:rsidR="00A7371E" w:rsidRDefault="00A7371E">
      <w:pPr>
        <w:spacing w:after="0" w:line="240" w:lineRule="auto"/>
        <w:rPr>
          <w:rFonts w:ascii="Cambria" w:eastAsia="Cambria" w:hAnsi="Cambria" w:cs="Cambria"/>
        </w:rPr>
      </w:pPr>
    </w:p>
    <w:p w14:paraId="1C0D7B74" w14:textId="77777777" w:rsidR="00A7371E" w:rsidRDefault="00000000">
      <w:pPr>
        <w:spacing w:after="0" w:line="240" w:lineRule="auto"/>
        <w:rPr>
          <w:rFonts w:ascii="Cambria" w:eastAsia="Cambria" w:hAnsi="Cambria" w:cs="Cambria"/>
        </w:rPr>
      </w:pPr>
      <w:r>
        <w:rPr>
          <w:rFonts w:ascii="Cambria" w:eastAsia="Cambria" w:hAnsi="Cambria" w:cs="Cambria"/>
        </w:rPr>
        <w:t xml:space="preserve">Je ne saurai oublier tous les Experts nationaux venus de différents horizons et qui se sont acquittés de leur tâche avec compétence et dévouement. </w:t>
      </w:r>
    </w:p>
    <w:p w14:paraId="4C45D493" w14:textId="77777777" w:rsidR="00A7371E" w:rsidRDefault="00A7371E">
      <w:pPr>
        <w:spacing w:after="0" w:line="240" w:lineRule="auto"/>
        <w:rPr>
          <w:rFonts w:ascii="Cambria" w:eastAsia="Cambria" w:hAnsi="Cambria" w:cs="Cambria"/>
        </w:rPr>
      </w:pPr>
    </w:p>
    <w:p w14:paraId="2DF8F786" w14:textId="77777777" w:rsidR="00A7371E" w:rsidRDefault="00000000">
      <w:pPr>
        <w:spacing w:after="0" w:line="240" w:lineRule="auto"/>
        <w:rPr>
          <w:rFonts w:ascii="Cambria" w:eastAsia="Cambria" w:hAnsi="Cambria" w:cs="Cambria"/>
        </w:rPr>
      </w:pPr>
      <w:r>
        <w:rPr>
          <w:rFonts w:ascii="Cambria" w:eastAsia="Cambria" w:hAnsi="Cambria" w:cs="Cambria"/>
        </w:rPr>
        <w:t xml:space="preserve">A tous, je réitère la reconnaissance du </w:t>
      </w:r>
      <w:proofErr w:type="gramStart"/>
      <w:r>
        <w:rPr>
          <w:rFonts w:ascii="Cambria" w:eastAsia="Cambria" w:hAnsi="Cambria" w:cs="Cambria"/>
        </w:rPr>
        <w:t>Ministère de l’Éducation</w:t>
      </w:r>
      <w:proofErr w:type="gramEnd"/>
      <w:r>
        <w:rPr>
          <w:rFonts w:ascii="Cambria" w:eastAsia="Cambria" w:hAnsi="Cambria" w:cs="Cambria"/>
        </w:rPr>
        <w:t xml:space="preserve"> Nationale.</w:t>
      </w:r>
    </w:p>
    <w:p w14:paraId="433CADA4" w14:textId="77777777" w:rsidR="00A7371E" w:rsidRDefault="00A7371E">
      <w:pPr>
        <w:spacing w:after="0" w:line="240" w:lineRule="auto"/>
        <w:rPr>
          <w:rFonts w:ascii="Cambria" w:eastAsia="Cambria" w:hAnsi="Cambria" w:cs="Cambria"/>
        </w:rPr>
      </w:pPr>
    </w:p>
    <w:p w14:paraId="09DE3DE1" w14:textId="77777777" w:rsidR="00A7371E" w:rsidRDefault="00000000">
      <w:pPr>
        <w:spacing w:after="0" w:line="240" w:lineRule="auto"/>
        <w:rPr>
          <w:rFonts w:ascii="Cambria" w:eastAsia="Cambria" w:hAnsi="Cambria" w:cs="Cambria"/>
        </w:rPr>
      </w:pPr>
      <w:r>
        <w:rPr>
          <w:rFonts w:ascii="Cambria" w:eastAsia="Cambria" w:hAnsi="Cambria" w:cs="Cambria"/>
        </w:rPr>
        <w:t xml:space="preserve">Je termine en souhaitant que tous les milieux éducatifs fassent une utilisation rationnelle de ces programmes éducatifs pour l’amélioration de la qualité de notre enseignement afin de faire de notre pays, la Côte d’Ivoire un pays émergent à l’horizon 2020, selon la vision du Chef de l’État, SEM Alassane OUATTARA. </w:t>
      </w:r>
    </w:p>
    <w:p w14:paraId="2DF8974A" w14:textId="77777777" w:rsidR="00A7371E" w:rsidRDefault="00A7371E">
      <w:pPr>
        <w:spacing w:after="0" w:line="240" w:lineRule="auto"/>
        <w:rPr>
          <w:rFonts w:ascii="Cambria" w:eastAsia="Cambria" w:hAnsi="Cambria" w:cs="Cambria"/>
        </w:rPr>
      </w:pPr>
    </w:p>
    <w:p w14:paraId="34D0AE5A" w14:textId="77777777" w:rsidR="00A7371E" w:rsidRDefault="00000000">
      <w:pPr>
        <w:spacing w:after="0" w:line="240" w:lineRule="auto"/>
        <w:rPr>
          <w:rFonts w:ascii="Cambria" w:eastAsia="Cambria" w:hAnsi="Cambria" w:cs="Cambria"/>
        </w:rPr>
      </w:pPr>
      <w:r>
        <w:rPr>
          <w:noProof/>
        </w:rPr>
        <w:drawing>
          <wp:anchor distT="0" distB="0" distL="0" distR="0" simplePos="0" relativeHeight="2" behindDoc="0" locked="0" layoutInCell="0" allowOverlap="1" wp14:anchorId="37654273" wp14:editId="42B3043A">
            <wp:simplePos x="0" y="0"/>
            <wp:positionH relativeFrom="page">
              <wp:posOffset>4358640</wp:posOffset>
            </wp:positionH>
            <wp:positionV relativeFrom="page">
              <wp:posOffset>6724015</wp:posOffset>
            </wp:positionV>
            <wp:extent cx="2597150" cy="1549400"/>
            <wp:effectExtent l="0" t="0" r="0" b="0"/>
            <wp:wrapNone/>
            <wp:docPr id="1027"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8" cstate="print"/>
                    <a:srcRect l="5688" r="22050" b="39119"/>
                    <a:stretch/>
                  </pic:blipFill>
                  <pic:spPr>
                    <a:xfrm>
                      <a:off x="0" y="0"/>
                      <a:ext cx="2597150" cy="1549400"/>
                    </a:xfrm>
                    <a:prstGeom prst="rect">
                      <a:avLst/>
                    </a:prstGeom>
                    <a:ln w="9525" cap="flat" cmpd="sng">
                      <a:solidFill>
                        <a:srgbClr val="000000"/>
                      </a:solidFill>
                      <a:prstDash val="solid"/>
                      <a:round/>
                      <a:headEnd/>
                      <a:tailEnd/>
                    </a:ln>
                  </pic:spPr>
                </pic:pic>
              </a:graphicData>
            </a:graphic>
          </wp:anchor>
        </w:drawing>
      </w:r>
      <w:r>
        <w:rPr>
          <w:rFonts w:ascii="Cambria" w:eastAsia="Cambria" w:hAnsi="Cambria" w:cs="Cambria"/>
        </w:rPr>
        <w:t>Merci à tous et vive l’École Ivoirienne !</w:t>
      </w:r>
    </w:p>
    <w:p w14:paraId="44BD7C93" w14:textId="77777777" w:rsidR="00A7371E" w:rsidRDefault="00A7371E">
      <w:pPr>
        <w:jc w:val="center"/>
        <w:rPr>
          <w:rFonts w:ascii="Cambria" w:eastAsia="Cambria" w:hAnsi="Cambria" w:cs="Cambria"/>
        </w:rPr>
      </w:pPr>
    </w:p>
    <w:p w14:paraId="3460F0FD" w14:textId="77777777" w:rsidR="00A7371E" w:rsidRDefault="00A7371E">
      <w:pPr>
        <w:rPr>
          <w:rFonts w:ascii="Cambria" w:eastAsia="Cambria" w:hAnsi="Cambria" w:cs="Cambria"/>
        </w:rPr>
      </w:pPr>
    </w:p>
    <w:p w14:paraId="0609EEBC" w14:textId="77777777" w:rsidR="00A7371E" w:rsidRDefault="00A7371E">
      <w:pPr>
        <w:rPr>
          <w:rFonts w:ascii="Cambria" w:eastAsia="Cambria" w:hAnsi="Cambria" w:cs="Cambria"/>
        </w:rPr>
      </w:pPr>
    </w:p>
    <w:p w14:paraId="46184716" w14:textId="77777777" w:rsidR="00A7371E" w:rsidRDefault="00A7371E">
      <w:pPr>
        <w:spacing w:after="0" w:line="240" w:lineRule="auto"/>
        <w:jc w:val="center"/>
        <w:rPr>
          <w:rFonts w:ascii="Times New Roman" w:eastAsia="Times New Roman" w:hAnsi="Times New Roman" w:cs="Times New Roman"/>
          <w:b/>
          <w:sz w:val="44"/>
          <w:szCs w:val="44"/>
        </w:rPr>
      </w:pPr>
    </w:p>
    <w:bookmarkStart w:id="0" w:name="_gjdgxs" w:colFirst="0" w:colLast="0"/>
    <w:bookmarkEnd w:id="0"/>
    <w:p w14:paraId="2C6BF7F3" w14:textId="77777777" w:rsidR="00A7371E" w:rsidRDefault="00000000">
      <w:pPr>
        <w:rPr>
          <w:rFonts w:ascii="Times New Roman" w:eastAsia="Times New Roman" w:hAnsi="Times New Roman" w:cs="Times New Roman"/>
          <w:b/>
          <w:sz w:val="28"/>
          <w:szCs w:val="28"/>
        </w:rPr>
      </w:pPr>
      <w:r>
        <w:rPr>
          <w:rFonts w:ascii="Times New Roman" w:eastAsia="Times New Roman" w:hAnsi="Times New Roman" w:cs="Times New Roman"/>
        </w:rPr>
        <w:object w:dxaOrig="9072" w:dyaOrig="11430" w14:anchorId="68B60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28" o:spid="_x0000_i1025" type="#_x0000_t75" style="width:453.5pt;height:572pt;visibility:visible;mso-wrap-distance-left:0;mso-wrap-distance-right:0" o:ole="">
            <v:imagedata r:id="rId9" o:title="" embosscolor="white"/>
          </v:shape>
          <o:OLEObject Type="Embed" ProgID="Word.Document.12" ShapeID="1028" DrawAspect="Content" ObjectID="_1788262961" r:id="rId10"/>
        </w:object>
      </w:r>
    </w:p>
    <w:p w14:paraId="451400C4" w14:textId="77777777" w:rsidR="00A7371E" w:rsidRDefault="00000000">
      <w:pPr>
        <w:rPr>
          <w:sz w:val="24"/>
          <w:szCs w:val="24"/>
        </w:rPr>
      </w:pPr>
      <w:r>
        <w:rPr>
          <w:b/>
          <w:sz w:val="24"/>
          <w:szCs w:val="24"/>
        </w:rPr>
        <w:t xml:space="preserve">PHILO               </w:t>
      </w:r>
      <w:r>
        <w:rPr>
          <w:sz w:val="24"/>
          <w:szCs w:val="24"/>
        </w:rPr>
        <w:t>Philosophie</w:t>
      </w:r>
    </w:p>
    <w:p w14:paraId="2B6E30BA" w14:textId="77777777" w:rsidR="00A7371E" w:rsidRDefault="00A7371E">
      <w:pPr>
        <w:rPr>
          <w:rFonts w:ascii="Times New Roman" w:eastAsia="Times New Roman" w:hAnsi="Times New Roman" w:cs="Times New Roman"/>
          <w:b/>
          <w:sz w:val="28"/>
          <w:szCs w:val="28"/>
        </w:rPr>
      </w:pPr>
    </w:p>
    <w:p w14:paraId="3D501B06" w14:textId="77777777" w:rsidR="00A7371E" w:rsidRDefault="00A7371E">
      <w:pPr>
        <w:rPr>
          <w:rFonts w:ascii="Times New Roman" w:eastAsia="Times New Roman" w:hAnsi="Times New Roman" w:cs="Times New Roman"/>
          <w:b/>
          <w:sz w:val="28"/>
          <w:szCs w:val="28"/>
        </w:rPr>
      </w:pPr>
    </w:p>
    <w:p w14:paraId="45298BA6" w14:textId="77777777" w:rsidR="00A7371E" w:rsidRDefault="00A7371E">
      <w:pPr>
        <w:rPr>
          <w:rFonts w:ascii="Times New Roman" w:eastAsia="Times New Roman" w:hAnsi="Times New Roman" w:cs="Times New Roman"/>
          <w:b/>
          <w:sz w:val="28"/>
          <w:szCs w:val="28"/>
        </w:rPr>
      </w:pPr>
    </w:p>
    <w:p w14:paraId="65DF2A4E" w14:textId="77777777" w:rsidR="00A7371E"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INTRODUCTION</w:t>
      </w:r>
    </w:p>
    <w:p w14:paraId="3D66EBB8"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Dans son souci constant de mettre à la disposition des établissements scolaires des outils pédagogiques de qualités appréciables et accessibles à tous les enseignants, le Ministère de l’Education nationale vient de procéder au toilettage des Programmes d’Enseignement. </w:t>
      </w:r>
    </w:p>
    <w:p w14:paraId="306DD593" w14:textId="77777777" w:rsidR="00A7371E" w:rsidRDefault="00A7371E">
      <w:pPr>
        <w:spacing w:after="0" w:line="240" w:lineRule="auto"/>
        <w:rPr>
          <w:rFonts w:ascii="Times New Roman" w:eastAsia="Times New Roman" w:hAnsi="Times New Roman" w:cs="Times New Roman"/>
        </w:rPr>
      </w:pPr>
    </w:p>
    <w:p w14:paraId="00A7392E"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Cette mise à jour a été dictée par :         </w:t>
      </w:r>
    </w:p>
    <w:p w14:paraId="2A4945D8"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-La lutte contre l’échec scolaire ;</w:t>
      </w:r>
    </w:p>
    <w:p w14:paraId="580948C9"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-La nécessité de cadrage pour répondre efficacement aux nouvelles réalités de l’école ivoirienne ;</w:t>
      </w:r>
    </w:p>
    <w:p w14:paraId="773A19C6"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 souci de garantir la qualité scientifique de notre enseignement et son intégration dans l’environnement ;</w:t>
      </w:r>
    </w:p>
    <w:p w14:paraId="0AFBC5DB"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-L’harmonisation des objectifs et des contenus d’enseignement sur tout le territoire national.</w:t>
      </w:r>
    </w:p>
    <w:p w14:paraId="77E21F06" w14:textId="77777777" w:rsidR="00A7371E" w:rsidRDefault="00A7371E">
      <w:pPr>
        <w:spacing w:after="0" w:line="240" w:lineRule="auto"/>
        <w:rPr>
          <w:rFonts w:ascii="Times New Roman" w:eastAsia="Times New Roman" w:hAnsi="Times New Roman" w:cs="Times New Roman"/>
        </w:rPr>
      </w:pPr>
    </w:p>
    <w:p w14:paraId="38CD196C"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Ce programme éducatif se trouve enrichi des situations. Une situation est un ensemble des circonstances conceptualisées dans lesquelles peut se retrouver une personne. Lorsque cette personne a traité avec succès la situation en mobilisant diverses ressources ou habilités, elle a développé des compétences : on dira alors qu’elle est compétente. </w:t>
      </w:r>
    </w:p>
    <w:p w14:paraId="2F5521F9" w14:textId="77777777" w:rsidR="00A7371E" w:rsidRDefault="00A7371E">
      <w:pPr>
        <w:spacing w:after="0" w:line="240" w:lineRule="auto"/>
        <w:rPr>
          <w:rFonts w:ascii="Times New Roman" w:eastAsia="Times New Roman" w:hAnsi="Times New Roman" w:cs="Times New Roman"/>
        </w:rPr>
      </w:pPr>
    </w:p>
    <w:p w14:paraId="700509D9"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La situation n’est donc pas une fin en soi, mais plutôt un moyen qui permet de développer des compétences ; ainsi une personne ne peut être décrétée compétente à priori.</w:t>
      </w:r>
    </w:p>
    <w:p w14:paraId="0C57B31C" w14:textId="77777777" w:rsidR="00A7371E" w:rsidRDefault="00A7371E">
      <w:pPr>
        <w:spacing w:after="0" w:line="240" w:lineRule="auto"/>
        <w:rPr>
          <w:rFonts w:ascii="Times New Roman" w:eastAsia="Times New Roman" w:hAnsi="Times New Roman" w:cs="Times New Roman"/>
        </w:rPr>
      </w:pPr>
    </w:p>
    <w:p w14:paraId="1B7EF498"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Ce programme définit pour tous les ordres d’enseignement le profil de sortie, la définition du domaine, le régime pédagogique et le corps du programme de chaque discipline. </w:t>
      </w:r>
    </w:p>
    <w:p w14:paraId="707A2044"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 corps du programme est décliné en plusieurs éléments qui sont :</w:t>
      </w:r>
    </w:p>
    <w:p w14:paraId="1834C19F" w14:textId="77777777" w:rsidR="00A7371E" w:rsidRDefault="00A7371E">
      <w:pPr>
        <w:spacing w:after="0" w:line="240" w:lineRule="auto"/>
        <w:rPr>
          <w:rFonts w:ascii="Times New Roman" w:eastAsia="Times New Roman" w:hAnsi="Times New Roman" w:cs="Times New Roman"/>
        </w:rPr>
      </w:pPr>
    </w:p>
    <w:p w14:paraId="3AF4C069" w14:textId="77777777" w:rsidR="00A7371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La compétence ;</w:t>
      </w:r>
    </w:p>
    <w:p w14:paraId="5A865934" w14:textId="77777777" w:rsidR="00A7371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Le thème ;</w:t>
      </w:r>
    </w:p>
    <w:p w14:paraId="6F1910A8" w14:textId="77777777" w:rsidR="00A7371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La leçon ;</w:t>
      </w:r>
    </w:p>
    <w:p w14:paraId="2FA0E508" w14:textId="77777777" w:rsidR="00A7371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Un exemple de situation ;</w:t>
      </w:r>
    </w:p>
    <w:p w14:paraId="4A7F423E" w14:textId="77777777" w:rsidR="00A7371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Un tableau à deux colonnes comportant respectivement :</w:t>
      </w:r>
    </w:p>
    <w:p w14:paraId="0F1D124D" w14:textId="77777777" w:rsidR="00A7371E" w:rsidRDefault="00A7371E">
      <w:pPr>
        <w:spacing w:after="0" w:line="240" w:lineRule="auto"/>
        <w:rPr>
          <w:rFonts w:ascii="Times New Roman" w:eastAsia="Times New Roman" w:hAnsi="Times New Roman" w:cs="Times New Roman"/>
        </w:rPr>
      </w:pPr>
    </w:p>
    <w:p w14:paraId="6953DC47"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b/>
        </w:rPr>
        <w:t>Les habiletés</w:t>
      </w:r>
      <w:r>
        <w:rPr>
          <w:rFonts w:ascii="Times New Roman" w:eastAsia="Times New Roman" w:hAnsi="Times New Roman" w:cs="Times New Roman"/>
        </w:rPr>
        <w:t xml:space="preserve"> qui sont les plus petites unités cognitives attendues de l’élève au terme de son apprentissage ;</w:t>
      </w:r>
    </w:p>
    <w:p w14:paraId="5136747F"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b/>
        </w:rPr>
        <w:t>Les contenus d’enseignement</w:t>
      </w:r>
      <w:r>
        <w:rPr>
          <w:rFonts w:ascii="Times New Roman" w:eastAsia="Times New Roman" w:hAnsi="Times New Roman" w:cs="Times New Roman"/>
        </w:rPr>
        <w:t xml:space="preserve"> qui sont les notions à faire acquérir aux élèves et autour desquels s’élaborent les résumés.</w:t>
      </w:r>
    </w:p>
    <w:p w14:paraId="31200AC6" w14:textId="77777777" w:rsidR="00A7371E" w:rsidRDefault="00A7371E">
      <w:pPr>
        <w:spacing w:after="0" w:line="240" w:lineRule="auto"/>
        <w:rPr>
          <w:rFonts w:ascii="Times New Roman" w:eastAsia="Times New Roman" w:hAnsi="Times New Roman" w:cs="Times New Roman"/>
        </w:rPr>
      </w:pPr>
    </w:p>
    <w:p w14:paraId="354A1137"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Par ailleurs, les disciplines du programme sont regroupées en cinq domaines qui sont :   </w:t>
      </w:r>
    </w:p>
    <w:p w14:paraId="7583492A" w14:textId="77777777" w:rsidR="00A7371E" w:rsidRDefault="00A7371E">
      <w:pPr>
        <w:spacing w:after="0" w:line="240" w:lineRule="auto"/>
        <w:rPr>
          <w:rFonts w:ascii="Times New Roman" w:eastAsia="Times New Roman" w:hAnsi="Times New Roman" w:cs="Times New Roman"/>
        </w:rPr>
      </w:pPr>
    </w:p>
    <w:p w14:paraId="489AB676"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 </w:t>
      </w:r>
      <w:r>
        <w:rPr>
          <w:rFonts w:ascii="Times New Roman" w:eastAsia="Times New Roman" w:hAnsi="Times New Roman" w:cs="Times New Roman"/>
          <w:b/>
        </w:rPr>
        <w:t>Domaine de langues</w:t>
      </w:r>
      <w:r>
        <w:rPr>
          <w:rFonts w:ascii="Times New Roman" w:eastAsia="Times New Roman" w:hAnsi="Times New Roman" w:cs="Times New Roman"/>
        </w:rPr>
        <w:t xml:space="preserve"> qui comprend le Français, l’Anglais, l’Espagnol et l’Allemand, </w:t>
      </w:r>
    </w:p>
    <w:p w14:paraId="72569D6A"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 </w:t>
      </w:r>
      <w:r>
        <w:rPr>
          <w:rFonts w:ascii="Times New Roman" w:eastAsia="Times New Roman" w:hAnsi="Times New Roman" w:cs="Times New Roman"/>
          <w:b/>
        </w:rPr>
        <w:t>Domaine des sciences et technologie</w:t>
      </w:r>
      <w:r>
        <w:rPr>
          <w:rFonts w:ascii="Times New Roman" w:eastAsia="Times New Roman" w:hAnsi="Times New Roman" w:cs="Times New Roman"/>
        </w:rPr>
        <w:t xml:space="preserve"> qui regroupent les Mathématiques, les Sciences de la Vie et de la Terre puis la Technologie. </w:t>
      </w:r>
    </w:p>
    <w:p w14:paraId="7FE1CF75"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 </w:t>
      </w:r>
      <w:r>
        <w:rPr>
          <w:rFonts w:ascii="Times New Roman" w:eastAsia="Times New Roman" w:hAnsi="Times New Roman" w:cs="Times New Roman"/>
          <w:b/>
        </w:rPr>
        <w:t>Domaine de l’univers social</w:t>
      </w:r>
      <w:r>
        <w:rPr>
          <w:rFonts w:ascii="Times New Roman" w:eastAsia="Times New Roman" w:hAnsi="Times New Roman" w:cs="Times New Roman"/>
        </w:rPr>
        <w:t xml:space="preserve"> qui comprend l’Histoire et la Géographie, l’Education aux Droits de l’Homme et à la Citoyenneté et la Philosophie, </w:t>
      </w:r>
    </w:p>
    <w:p w14:paraId="14E0C7B3"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 </w:t>
      </w:r>
      <w:r>
        <w:rPr>
          <w:rFonts w:ascii="Times New Roman" w:eastAsia="Times New Roman" w:hAnsi="Times New Roman" w:cs="Times New Roman"/>
          <w:b/>
        </w:rPr>
        <w:t>Domaine des arts</w:t>
      </w:r>
      <w:r>
        <w:rPr>
          <w:rFonts w:ascii="Times New Roman" w:eastAsia="Times New Roman" w:hAnsi="Times New Roman" w:cs="Times New Roman"/>
        </w:rPr>
        <w:t xml:space="preserve"> qui comprend : les Arts Plastiques et l’Education Musicale, </w:t>
      </w:r>
    </w:p>
    <w:p w14:paraId="0E59CBD0"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 </w:t>
      </w:r>
      <w:r>
        <w:rPr>
          <w:rFonts w:ascii="Times New Roman" w:eastAsia="Times New Roman" w:hAnsi="Times New Roman" w:cs="Times New Roman"/>
          <w:b/>
        </w:rPr>
        <w:t xml:space="preserve">Domaine du développement éducatif, physique et sportif </w:t>
      </w:r>
      <w:r>
        <w:rPr>
          <w:rFonts w:ascii="Times New Roman" w:eastAsia="Times New Roman" w:hAnsi="Times New Roman" w:cs="Times New Roman"/>
        </w:rPr>
        <w:t>qui est représenté par l’Education Physique et Sportive.</w:t>
      </w:r>
    </w:p>
    <w:p w14:paraId="25EC9D5E" w14:textId="77777777" w:rsidR="00A7371E" w:rsidRDefault="00A7371E">
      <w:pPr>
        <w:spacing w:after="0" w:line="240" w:lineRule="auto"/>
        <w:rPr>
          <w:rFonts w:ascii="Times New Roman" w:eastAsia="Times New Roman" w:hAnsi="Times New Roman" w:cs="Times New Roman"/>
        </w:rPr>
      </w:pPr>
    </w:p>
    <w:p w14:paraId="015DD879"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Toutes ces disciplines concourent à la réalisation d’un seul objectif final à savoir la formation intégrale de la personnalité de l’enfant. Toute idée de cloisonner les disciplines doit de ce fait être abandonnée. L’exploitation optimale de ce programme recadré nécessite le recours à une pédagogie fondée sur la participation active de l’élève, le passage du rôle de l’enseignant, de celui de dispensateur des connaissances vers celui d’accompagnement de l’élève dans l’acquisition patiente du savoir et le développement des compétences à travers les situations en prenant en compte le patrimoine national culturel par l’œuvre éducative.</w:t>
      </w:r>
    </w:p>
    <w:p w14:paraId="1F304718" w14:textId="77777777" w:rsidR="007635D2" w:rsidRDefault="007635D2">
      <w:pPr>
        <w:spacing w:after="0" w:line="240" w:lineRule="auto"/>
        <w:rPr>
          <w:rFonts w:ascii="Times New Roman" w:eastAsia="Times New Roman" w:hAnsi="Times New Roman" w:cs="Times New Roman"/>
        </w:rPr>
      </w:pPr>
    </w:p>
    <w:p w14:paraId="77669624" w14:textId="77777777" w:rsidR="007635D2" w:rsidRDefault="007635D2">
      <w:pPr>
        <w:spacing w:after="0" w:line="240" w:lineRule="auto"/>
        <w:rPr>
          <w:rFonts w:ascii="Times New Roman" w:eastAsia="Times New Roman" w:hAnsi="Times New Roman" w:cs="Times New Roman"/>
        </w:rPr>
      </w:pPr>
    </w:p>
    <w:p w14:paraId="10E8E019" w14:textId="77777777" w:rsidR="007635D2" w:rsidRDefault="007635D2">
      <w:pPr>
        <w:spacing w:after="0" w:line="240" w:lineRule="auto"/>
        <w:rPr>
          <w:rFonts w:ascii="Times New Roman" w:eastAsia="Times New Roman" w:hAnsi="Times New Roman" w:cs="Times New Roman"/>
        </w:rPr>
      </w:pPr>
    </w:p>
    <w:p w14:paraId="08464BB7" w14:textId="77777777" w:rsidR="00A7371E" w:rsidRDefault="00A7371E">
      <w:pPr>
        <w:spacing w:after="0" w:line="240" w:lineRule="auto"/>
        <w:rPr>
          <w:rFonts w:ascii="Times New Roman" w:eastAsia="Times New Roman" w:hAnsi="Times New Roman" w:cs="Times New Roman"/>
        </w:rPr>
      </w:pPr>
    </w:p>
    <w:p w14:paraId="0BD34FFA" w14:textId="77777777" w:rsidR="00A7371E" w:rsidRDefault="00000000">
      <w:pPr>
        <w:numPr>
          <w:ilvl w:val="0"/>
          <w:numId w:val="1"/>
        </w:numPr>
        <w:pBdr>
          <w:top w:val="nil"/>
          <w:left w:val="nil"/>
          <w:bottom w:val="nil"/>
          <w:right w:val="nil"/>
          <w:between w:val="nil"/>
        </w:pBd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b/>
          <w:color w:val="000000"/>
          <w:sz w:val="28"/>
          <w:szCs w:val="28"/>
        </w:rPr>
        <w:lastRenderedPageBreak/>
        <w:t>PROFIL DE SORTIE</w:t>
      </w:r>
    </w:p>
    <w:p w14:paraId="44AFD40B" w14:textId="77777777" w:rsidR="00A7371E" w:rsidRDefault="00000000">
      <w:pPr>
        <w:pBdr>
          <w:top w:val="nil"/>
          <w:left w:val="nil"/>
          <w:bottom w:val="nil"/>
          <w:right w:val="nil"/>
          <w:between w:val="nil"/>
        </w:pBdr>
        <w:spacing w:after="0" w:line="240" w:lineRule="auto"/>
        <w:ind w:left="180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w:t>
      </w:r>
    </w:p>
    <w:p w14:paraId="28667E4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 xml:space="preserve"> A la fin du second cycle du secondaire technique, l’élève doit avoir acquis des connaissances et des compétences lui permettant de développer son esprit critique </w:t>
      </w:r>
      <w:r>
        <w:rPr>
          <w:rFonts w:ascii="Times New Roman" w:eastAsia="Times New Roman" w:hAnsi="Times New Roman" w:cs="Times New Roman"/>
          <w:sz w:val="28"/>
          <w:szCs w:val="28"/>
        </w:rPr>
        <w:t>portant sur</w:t>
      </w:r>
      <w:r>
        <w:rPr>
          <w:rFonts w:ascii="Times New Roman" w:eastAsia="Times New Roman" w:hAnsi="Times New Roman" w:cs="Times New Roman"/>
          <w:color w:val="FF0000"/>
          <w:sz w:val="28"/>
          <w:szCs w:val="28"/>
        </w:rPr>
        <w:t> </w:t>
      </w:r>
      <w:r>
        <w:rPr>
          <w:rFonts w:ascii="Times New Roman" w:eastAsia="Times New Roman" w:hAnsi="Times New Roman" w:cs="Times New Roman"/>
          <w:color w:val="000000"/>
          <w:sz w:val="28"/>
          <w:szCs w:val="28"/>
        </w:rPr>
        <w:t>:</w:t>
      </w:r>
    </w:p>
    <w:p w14:paraId="7F065415" w14:textId="77777777" w:rsidR="00A7371E" w:rsidRDefault="00000000">
      <w:pPr>
        <w:numPr>
          <w:ilvl w:val="0"/>
          <w:numId w:val="4"/>
        </w:numPr>
        <w:spacing w:after="0" w:line="240" w:lineRule="auto"/>
        <w:ind w:left="360"/>
        <w:rPr>
          <w:color w:val="000000"/>
        </w:rPr>
      </w:pPr>
      <w:r>
        <w:rPr>
          <w:rFonts w:ascii="Times New Roman" w:eastAsia="Times New Roman" w:hAnsi="Times New Roman" w:cs="Times New Roman"/>
          <w:color w:val="000000"/>
          <w:sz w:val="28"/>
          <w:szCs w:val="28"/>
        </w:rPr>
        <w:t>La dissertation et le commentaire de texte philosophique ;</w:t>
      </w:r>
    </w:p>
    <w:p w14:paraId="30D4ACFB" w14:textId="77777777" w:rsidR="00A7371E" w:rsidRDefault="00000000">
      <w:pPr>
        <w:numPr>
          <w:ilvl w:val="0"/>
          <w:numId w:val="4"/>
        </w:numPr>
        <w:spacing w:after="0" w:line="240" w:lineRule="auto"/>
        <w:ind w:left="360"/>
        <w:rPr>
          <w:color w:val="000000"/>
        </w:rPr>
      </w:pPr>
      <w:r>
        <w:rPr>
          <w:rFonts w:ascii="Times New Roman" w:eastAsia="Times New Roman" w:hAnsi="Times New Roman" w:cs="Times New Roman"/>
          <w:color w:val="000000"/>
          <w:sz w:val="28"/>
          <w:szCs w:val="28"/>
        </w:rPr>
        <w:t>Les difficultés liées à la conquête de la liberté ;</w:t>
      </w:r>
    </w:p>
    <w:p w14:paraId="69FCDCB1" w14:textId="77777777" w:rsidR="00A7371E" w:rsidRDefault="00000000">
      <w:pPr>
        <w:numPr>
          <w:ilvl w:val="0"/>
          <w:numId w:val="4"/>
        </w:numPr>
        <w:spacing w:after="0" w:line="240" w:lineRule="auto"/>
        <w:ind w:left="360"/>
        <w:rPr>
          <w:color w:val="000000"/>
        </w:rPr>
      </w:pPr>
      <w:r>
        <w:rPr>
          <w:rFonts w:ascii="Times New Roman" w:eastAsia="Times New Roman" w:hAnsi="Times New Roman" w:cs="Times New Roman"/>
          <w:color w:val="000000"/>
          <w:sz w:val="28"/>
          <w:szCs w:val="28"/>
        </w:rPr>
        <w:t>Le sens de l’humanité à travers les productions de l’homme ;</w:t>
      </w:r>
    </w:p>
    <w:p w14:paraId="24AB6565" w14:textId="77777777" w:rsidR="00A7371E" w:rsidRDefault="00000000">
      <w:pPr>
        <w:numPr>
          <w:ilvl w:val="0"/>
          <w:numId w:val="4"/>
        </w:numPr>
        <w:spacing w:after="0" w:line="240" w:lineRule="auto"/>
        <w:ind w:left="360"/>
        <w:rPr>
          <w:color w:val="000000"/>
        </w:rPr>
      </w:pPr>
      <w:r>
        <w:rPr>
          <w:rFonts w:ascii="Times New Roman" w:eastAsia="Times New Roman" w:hAnsi="Times New Roman" w:cs="Times New Roman"/>
          <w:color w:val="000000"/>
          <w:sz w:val="28"/>
          <w:szCs w:val="28"/>
        </w:rPr>
        <w:t>Le rapport entre le progrès et le bonheur ;</w:t>
      </w:r>
    </w:p>
    <w:p w14:paraId="5E5D872A" w14:textId="77777777" w:rsidR="00A7371E" w:rsidRDefault="00000000">
      <w:pPr>
        <w:numPr>
          <w:ilvl w:val="0"/>
          <w:numId w:val="4"/>
        </w:numPr>
        <w:spacing w:line="240" w:lineRule="auto"/>
        <w:ind w:left="360"/>
        <w:rPr>
          <w:color w:val="000000"/>
        </w:rPr>
      </w:pPr>
      <w:r>
        <w:rPr>
          <w:rFonts w:ascii="Times New Roman" w:eastAsia="Times New Roman" w:hAnsi="Times New Roman" w:cs="Times New Roman"/>
          <w:color w:val="000000"/>
          <w:sz w:val="28"/>
          <w:szCs w:val="28"/>
        </w:rPr>
        <w:t>Les difficultés liées à l’élaboration de la vérité.</w:t>
      </w:r>
    </w:p>
    <w:p w14:paraId="45174E4B" w14:textId="77777777" w:rsidR="00A7371E"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II. LA DEFINITION DU DOMAINE DE L’UNIVERS SOCIAL</w:t>
      </w:r>
    </w:p>
    <w:p w14:paraId="2A236CA3" w14:textId="77777777" w:rsidR="00A7371E" w:rsidRDefault="00A7371E">
      <w:pPr>
        <w:spacing w:after="0" w:line="240" w:lineRule="auto"/>
        <w:rPr>
          <w:rFonts w:ascii="Times New Roman" w:eastAsia="Times New Roman" w:hAnsi="Times New Roman" w:cs="Times New Roman"/>
          <w:b/>
          <w:sz w:val="24"/>
          <w:szCs w:val="24"/>
        </w:rPr>
      </w:pPr>
    </w:p>
    <w:p w14:paraId="2C0B777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 Domaine de l’Univers Social » </w:t>
      </w:r>
      <w:proofErr w:type="gramStart"/>
      <w:r>
        <w:rPr>
          <w:rFonts w:ascii="Times New Roman" w:eastAsia="Times New Roman" w:hAnsi="Times New Roman" w:cs="Times New Roman"/>
          <w:sz w:val="24"/>
          <w:szCs w:val="24"/>
        </w:rPr>
        <w:t>au</w:t>
      </w:r>
      <w:proofErr w:type="gramEnd"/>
      <w:r>
        <w:rPr>
          <w:rFonts w:ascii="Times New Roman" w:eastAsia="Times New Roman" w:hAnsi="Times New Roman" w:cs="Times New Roman"/>
          <w:sz w:val="24"/>
          <w:szCs w:val="24"/>
        </w:rPr>
        <w:t xml:space="preserve"> plan pédagogique, regroupe les disciplines scolaires qui traitent des Sciences Humaines et Sociales. Il s’agit de l’Education aux Droits de l’Homme et à la Citoyenneté, de la Philosophie et de l’Histoire -Géographie.</w:t>
      </w:r>
    </w:p>
    <w:p w14:paraId="4EF1F5CD"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philosophie, réflexion critique sur l’humanité et son évolution est aussi pourvoyeuse de valeurs. C’est en cela qu’elle est en synergie avec l’histoire-géographie et l’Éducation aux Droits de l’Homme et à la Citoyenneté.</w:t>
      </w:r>
    </w:p>
    <w:p w14:paraId="336FABD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Elles participent ensemble, à l’éveil des consciences des apprenants (es) tout en les préparant à leurs responsabilités citoyennes. </w:t>
      </w:r>
    </w:p>
    <w:p w14:paraId="5E1F2B71" w14:textId="77777777" w:rsidR="00A7371E" w:rsidRDefault="00A7371E">
      <w:pPr>
        <w:spacing w:after="0" w:line="240" w:lineRule="auto"/>
        <w:rPr>
          <w:rFonts w:ascii="Times New Roman" w:eastAsia="Times New Roman" w:hAnsi="Times New Roman" w:cs="Times New Roman"/>
        </w:rPr>
      </w:pPr>
    </w:p>
    <w:p w14:paraId="6CD288EE" w14:textId="77777777" w:rsidR="00A7371E" w:rsidRDefault="00000000">
      <w:pPr>
        <w:numPr>
          <w:ilvl w:val="0"/>
          <w:numId w:val="7"/>
        </w:numPr>
        <w:pBdr>
          <w:top w:val="nil"/>
          <w:left w:val="nil"/>
          <w:bottom w:val="nil"/>
          <w:right w:val="nil"/>
          <w:between w:val="nil"/>
        </w:pBdr>
        <w:jc w:val="left"/>
        <w:rPr>
          <w:rFonts w:ascii="Times New Roman" w:eastAsia="Times New Roman" w:hAnsi="Times New Roman" w:cs="Times New Roman"/>
          <w:b/>
          <w:color w:val="000000"/>
          <w:sz w:val="22"/>
        </w:rPr>
      </w:pPr>
      <w:r>
        <w:rPr>
          <w:rFonts w:ascii="Times New Roman" w:eastAsia="Times New Roman" w:hAnsi="Times New Roman" w:cs="Times New Roman"/>
          <w:b/>
          <w:color w:val="000000"/>
          <w:sz w:val="22"/>
        </w:rPr>
        <w:t>LE REGIME PEDAGOGIQUE</w:t>
      </w:r>
    </w:p>
    <w:p w14:paraId="63DC0E77"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 PHILOSOPHIE, le volume horaire affecté aux activités d’Enseignement/Apprentissage/ Evaluation concernant la classe de 1</w:t>
      </w:r>
      <w:r>
        <w:rPr>
          <w:rFonts w:ascii="Times New Roman" w:eastAsia="Times New Roman" w:hAnsi="Times New Roman" w:cs="Times New Roman"/>
          <w:sz w:val="24"/>
          <w:szCs w:val="24"/>
          <w:vertAlign w:val="superscript"/>
        </w:rPr>
        <w:t>ière</w:t>
      </w:r>
      <w:r>
        <w:rPr>
          <w:rFonts w:ascii="Times New Roman" w:eastAsia="Times New Roman" w:hAnsi="Times New Roman" w:cs="Times New Roman"/>
          <w:sz w:val="24"/>
          <w:szCs w:val="24"/>
        </w:rPr>
        <w:t xml:space="preserve"> du second cycle de l’enseignement secondaire en Côte d’Ivoire est reparti sur 34 semaines de cours pendant l’année scolaire selon le tableau ci-après :</w:t>
      </w:r>
    </w:p>
    <w:p w14:paraId="0C23DCC0" w14:textId="77777777" w:rsidR="00A7371E" w:rsidRDefault="00A7371E">
      <w:pPr>
        <w:spacing w:after="0" w:line="240" w:lineRule="auto"/>
        <w:rPr>
          <w:rFonts w:ascii="Times New Roman" w:eastAsia="Times New Roman" w:hAnsi="Times New Roman" w:cs="Times New Roman"/>
          <w:b/>
          <w:sz w:val="24"/>
          <w:szCs w:val="24"/>
          <w:u w:val="single"/>
        </w:rPr>
      </w:pPr>
    </w:p>
    <w:p w14:paraId="56D86C58" w14:textId="77777777" w:rsidR="00A7371E" w:rsidRDefault="00A7371E">
      <w:pPr>
        <w:spacing w:after="0" w:line="240" w:lineRule="auto"/>
        <w:rPr>
          <w:rFonts w:ascii="Times New Roman" w:eastAsia="Times New Roman" w:hAnsi="Times New Roman" w:cs="Times New Roman"/>
          <w:b/>
          <w:u w:val="single"/>
        </w:rPr>
      </w:pP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1317"/>
        <w:gridCol w:w="2079"/>
        <w:gridCol w:w="1976"/>
        <w:gridCol w:w="1847"/>
      </w:tblGrid>
      <w:tr w:rsidR="00A7371E" w14:paraId="5F4B60A3" w14:textId="77777777">
        <w:tc>
          <w:tcPr>
            <w:tcW w:w="1843" w:type="dxa"/>
            <w:tcBorders>
              <w:top w:val="single" w:sz="4" w:space="0" w:color="000000"/>
              <w:left w:val="single" w:sz="4" w:space="0" w:color="000000"/>
              <w:bottom w:val="single" w:sz="4" w:space="0" w:color="000000"/>
              <w:right w:val="single" w:sz="4" w:space="0" w:color="000000"/>
            </w:tcBorders>
            <w:vAlign w:val="center"/>
          </w:tcPr>
          <w:p w14:paraId="47C14775" w14:textId="77777777" w:rsidR="00A7371E"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Discipline</w:t>
            </w:r>
          </w:p>
        </w:tc>
        <w:tc>
          <w:tcPr>
            <w:tcW w:w="1317" w:type="dxa"/>
            <w:tcBorders>
              <w:top w:val="single" w:sz="4" w:space="0" w:color="000000"/>
              <w:left w:val="single" w:sz="4" w:space="0" w:color="000000"/>
              <w:bottom w:val="single" w:sz="4" w:space="0" w:color="000000"/>
              <w:right w:val="single" w:sz="4" w:space="0" w:color="000000"/>
            </w:tcBorders>
            <w:vAlign w:val="center"/>
          </w:tcPr>
          <w:p w14:paraId="5CDF2506" w14:textId="77777777" w:rsidR="00A7371E" w:rsidRDefault="00A7371E">
            <w:pPr>
              <w:spacing w:after="0" w:line="240" w:lineRule="auto"/>
              <w:jc w:val="center"/>
              <w:rPr>
                <w:rFonts w:ascii="Times New Roman" w:eastAsia="Times New Roman" w:hAnsi="Times New Roman" w:cs="Times New Roman"/>
                <w:b/>
              </w:rPr>
            </w:pPr>
          </w:p>
          <w:p w14:paraId="779C48FE" w14:textId="77777777" w:rsidR="00A7371E"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Série</w:t>
            </w:r>
          </w:p>
        </w:tc>
        <w:tc>
          <w:tcPr>
            <w:tcW w:w="2079" w:type="dxa"/>
            <w:tcBorders>
              <w:top w:val="single" w:sz="4" w:space="0" w:color="000000"/>
              <w:left w:val="single" w:sz="4" w:space="0" w:color="000000"/>
              <w:bottom w:val="single" w:sz="4" w:space="0" w:color="000000"/>
              <w:right w:val="single" w:sz="4" w:space="0" w:color="000000"/>
            </w:tcBorders>
            <w:vAlign w:val="center"/>
          </w:tcPr>
          <w:p w14:paraId="41A9351B" w14:textId="77777777" w:rsidR="00A7371E"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Nombre d’heures/semaine</w:t>
            </w:r>
          </w:p>
        </w:tc>
        <w:tc>
          <w:tcPr>
            <w:tcW w:w="1976" w:type="dxa"/>
            <w:tcBorders>
              <w:top w:val="single" w:sz="4" w:space="0" w:color="000000"/>
              <w:left w:val="single" w:sz="4" w:space="0" w:color="000000"/>
              <w:bottom w:val="single" w:sz="4" w:space="0" w:color="000000"/>
              <w:right w:val="single" w:sz="4" w:space="0" w:color="000000"/>
            </w:tcBorders>
            <w:vAlign w:val="center"/>
          </w:tcPr>
          <w:p w14:paraId="136717F7" w14:textId="77777777" w:rsidR="00A7371E"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Nombre d’heures/année</w:t>
            </w:r>
          </w:p>
        </w:tc>
        <w:tc>
          <w:tcPr>
            <w:tcW w:w="1847" w:type="dxa"/>
            <w:tcBorders>
              <w:top w:val="single" w:sz="4" w:space="0" w:color="000000"/>
              <w:left w:val="single" w:sz="4" w:space="0" w:color="000000"/>
              <w:bottom w:val="single" w:sz="4" w:space="0" w:color="000000"/>
              <w:right w:val="single" w:sz="4" w:space="0" w:color="000000"/>
            </w:tcBorders>
            <w:vAlign w:val="center"/>
          </w:tcPr>
          <w:p w14:paraId="750F1952" w14:textId="77777777" w:rsidR="00A7371E"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Pourcentage par rapport à l’ensemble des disciplines</w:t>
            </w:r>
          </w:p>
        </w:tc>
      </w:tr>
      <w:tr w:rsidR="00A7371E" w14:paraId="6569CA7C" w14:textId="77777777">
        <w:tc>
          <w:tcPr>
            <w:tcW w:w="1843" w:type="dxa"/>
            <w:tcBorders>
              <w:left w:val="single" w:sz="4" w:space="0" w:color="000000"/>
              <w:bottom w:val="single" w:sz="4" w:space="0" w:color="000000"/>
              <w:right w:val="single" w:sz="4" w:space="0" w:color="000000"/>
            </w:tcBorders>
            <w:vAlign w:val="center"/>
          </w:tcPr>
          <w:p w14:paraId="69C7452C" w14:textId="77777777" w:rsidR="00A7371E"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PHILOSOPHIE</w:t>
            </w:r>
          </w:p>
        </w:tc>
        <w:tc>
          <w:tcPr>
            <w:tcW w:w="1317" w:type="dxa"/>
            <w:tcBorders>
              <w:top w:val="single" w:sz="4" w:space="0" w:color="000000"/>
              <w:left w:val="single" w:sz="4" w:space="0" w:color="000000"/>
              <w:bottom w:val="single" w:sz="4" w:space="0" w:color="000000"/>
              <w:right w:val="single" w:sz="4" w:space="0" w:color="000000"/>
            </w:tcBorders>
            <w:vAlign w:val="center"/>
          </w:tcPr>
          <w:p w14:paraId="1CB5A1C5" w14:textId="77777777" w:rsidR="00A7371E"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F-G</w:t>
            </w:r>
          </w:p>
        </w:tc>
        <w:tc>
          <w:tcPr>
            <w:tcW w:w="2079" w:type="dxa"/>
            <w:tcBorders>
              <w:top w:val="single" w:sz="4" w:space="0" w:color="000000"/>
              <w:left w:val="single" w:sz="4" w:space="0" w:color="000000"/>
              <w:bottom w:val="single" w:sz="4" w:space="0" w:color="000000"/>
              <w:right w:val="single" w:sz="4" w:space="0" w:color="000000"/>
            </w:tcBorders>
            <w:vAlign w:val="center"/>
          </w:tcPr>
          <w:p w14:paraId="7F0BD4E9" w14:textId="77777777" w:rsidR="00A7371E"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02</w:t>
            </w:r>
          </w:p>
        </w:tc>
        <w:tc>
          <w:tcPr>
            <w:tcW w:w="1976" w:type="dxa"/>
            <w:tcBorders>
              <w:top w:val="single" w:sz="4" w:space="0" w:color="000000"/>
              <w:left w:val="single" w:sz="4" w:space="0" w:color="000000"/>
              <w:bottom w:val="single" w:sz="4" w:space="0" w:color="000000"/>
              <w:right w:val="single" w:sz="4" w:space="0" w:color="000000"/>
            </w:tcBorders>
            <w:vAlign w:val="center"/>
          </w:tcPr>
          <w:p w14:paraId="03F3E064" w14:textId="35FA6137" w:rsidR="00A7371E"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r w:rsidR="007635D2">
              <w:rPr>
                <w:rFonts w:ascii="Times New Roman" w:eastAsia="Times New Roman" w:hAnsi="Times New Roman" w:cs="Times New Roman"/>
              </w:rPr>
              <w:t>8</w:t>
            </w:r>
          </w:p>
        </w:tc>
        <w:tc>
          <w:tcPr>
            <w:tcW w:w="1847" w:type="dxa"/>
            <w:tcBorders>
              <w:top w:val="single" w:sz="4" w:space="0" w:color="000000"/>
              <w:left w:val="single" w:sz="4" w:space="0" w:color="000000"/>
              <w:bottom w:val="single" w:sz="4" w:space="0" w:color="000000"/>
              <w:right w:val="single" w:sz="4" w:space="0" w:color="000000"/>
            </w:tcBorders>
            <w:vAlign w:val="center"/>
          </w:tcPr>
          <w:p w14:paraId="3DF4059D" w14:textId="77777777" w:rsidR="00A7371E" w:rsidRDefault="00000000">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rPr>
              <w:t>F:</w:t>
            </w:r>
            <w:proofErr w:type="gramEnd"/>
          </w:p>
          <w:p w14:paraId="55883518"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G :</w:t>
            </w:r>
          </w:p>
        </w:tc>
      </w:tr>
    </w:tbl>
    <w:p w14:paraId="2689DF0D" w14:textId="77777777" w:rsidR="00A7371E" w:rsidRDefault="00A7371E">
      <w:pPr>
        <w:rPr>
          <w:rFonts w:ascii="Times New Roman" w:eastAsia="Times New Roman" w:hAnsi="Times New Roman" w:cs="Times New Roman"/>
          <w:b/>
          <w:sz w:val="28"/>
          <w:szCs w:val="28"/>
        </w:rPr>
      </w:pPr>
    </w:p>
    <w:p w14:paraId="123EADB2" w14:textId="77777777" w:rsidR="00A7371E" w:rsidRDefault="00A7371E">
      <w:pPr>
        <w:rPr>
          <w:rFonts w:ascii="Times New Roman" w:eastAsia="Times New Roman" w:hAnsi="Times New Roman" w:cs="Times New Roman"/>
          <w:b/>
          <w:sz w:val="28"/>
          <w:szCs w:val="28"/>
        </w:rPr>
      </w:pPr>
    </w:p>
    <w:p w14:paraId="099A5371" w14:textId="77777777" w:rsidR="00A7371E" w:rsidRDefault="00A7371E">
      <w:pPr>
        <w:rPr>
          <w:rFonts w:ascii="Times New Roman" w:eastAsia="Times New Roman" w:hAnsi="Times New Roman" w:cs="Times New Roman"/>
          <w:b/>
          <w:sz w:val="28"/>
          <w:szCs w:val="28"/>
        </w:rPr>
      </w:pPr>
    </w:p>
    <w:p w14:paraId="007FDE5C" w14:textId="77777777" w:rsidR="00A7371E" w:rsidRDefault="00A7371E">
      <w:pPr>
        <w:rPr>
          <w:rFonts w:ascii="Times New Roman" w:eastAsia="Times New Roman" w:hAnsi="Times New Roman" w:cs="Times New Roman"/>
          <w:b/>
          <w:sz w:val="28"/>
          <w:szCs w:val="28"/>
        </w:rPr>
      </w:pPr>
    </w:p>
    <w:p w14:paraId="44822DC3" w14:textId="77777777" w:rsidR="00A7371E" w:rsidRDefault="00A7371E">
      <w:pPr>
        <w:rPr>
          <w:rFonts w:ascii="Times New Roman" w:eastAsia="Times New Roman" w:hAnsi="Times New Roman" w:cs="Times New Roman"/>
          <w:b/>
          <w:sz w:val="28"/>
          <w:szCs w:val="28"/>
        </w:rPr>
      </w:pPr>
    </w:p>
    <w:p w14:paraId="5122707A" w14:textId="77777777" w:rsidR="00A7371E" w:rsidRDefault="00A7371E">
      <w:pPr>
        <w:rPr>
          <w:rFonts w:ascii="Times New Roman" w:eastAsia="Times New Roman" w:hAnsi="Times New Roman" w:cs="Times New Roman"/>
          <w:b/>
          <w:sz w:val="28"/>
          <w:szCs w:val="28"/>
        </w:rPr>
      </w:pPr>
    </w:p>
    <w:p w14:paraId="3141C712" w14:textId="77777777" w:rsidR="00A7371E" w:rsidRDefault="00A7371E">
      <w:pPr>
        <w:rPr>
          <w:rFonts w:ascii="Times New Roman" w:eastAsia="Times New Roman" w:hAnsi="Times New Roman" w:cs="Times New Roman"/>
          <w:b/>
        </w:rPr>
      </w:pPr>
    </w:p>
    <w:p w14:paraId="437ED3B5" w14:textId="77777777" w:rsidR="00A7371E" w:rsidRDefault="00000000">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IV – CORPS DU PROGRAMME EDUCATIF</w:t>
      </w:r>
    </w:p>
    <w:p w14:paraId="738C9C3F" w14:textId="77777777" w:rsidR="00A7371E" w:rsidRDefault="00000000">
      <w:pPr>
        <w:spacing w:line="240" w:lineRule="auto"/>
        <w:rPr>
          <w:rFonts w:ascii="Times New Roman" w:eastAsia="Times New Roman" w:hAnsi="Times New Roman" w:cs="Times New Roman"/>
          <w:b/>
        </w:rPr>
      </w:pPr>
      <w:r>
        <w:rPr>
          <w:rFonts w:ascii="Times New Roman" w:eastAsia="Times New Roman" w:hAnsi="Times New Roman" w:cs="Times New Roman"/>
          <w:b/>
        </w:rPr>
        <w:t>COMPETENCE 1 : TRAITER UNE SITUATION RELATIVE A L’ETUDE METHODIQUE D’UN TEXTE</w:t>
      </w:r>
    </w:p>
    <w:p w14:paraId="74530063" w14:textId="77777777" w:rsidR="00A7371E" w:rsidRDefault="00000000">
      <w:pPr>
        <w:spacing w:after="120" w:line="240" w:lineRule="auto"/>
        <w:rPr>
          <w:rFonts w:ascii="Times New Roman" w:eastAsia="Times New Roman" w:hAnsi="Times New Roman" w:cs="Times New Roman"/>
        </w:rPr>
      </w:pPr>
      <w:r>
        <w:rPr>
          <w:rFonts w:ascii="Times New Roman" w:eastAsia="Times New Roman" w:hAnsi="Times New Roman" w:cs="Times New Roman"/>
          <w:b/>
        </w:rPr>
        <w:t xml:space="preserve">THEME : </w:t>
      </w:r>
      <w:r>
        <w:rPr>
          <w:rFonts w:ascii="Times New Roman" w:eastAsia="Times New Roman" w:hAnsi="Times New Roman" w:cs="Times New Roman"/>
        </w:rPr>
        <w:t>INITIATION AU COMMENTAIRE DIRIGE</w:t>
      </w:r>
    </w:p>
    <w:p w14:paraId="2F42DE8F"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rPr>
        <w:t xml:space="preserve">LEÇON : </w:t>
      </w:r>
      <w:r>
        <w:rPr>
          <w:rFonts w:ascii="Times New Roman" w:eastAsia="Times New Roman" w:hAnsi="Times New Roman" w:cs="Times New Roman"/>
          <w:b/>
          <w:sz w:val="24"/>
          <w:szCs w:val="24"/>
        </w:rPr>
        <w:t>La méthode de lecture de texte</w:t>
      </w:r>
    </w:p>
    <w:p w14:paraId="3360F2E2"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2952A743"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 début d’année scolaire, les élèves de la première F1C du lycée Technique de Cocody découvrent dans leur programme la méthode de lecture de texte. En vue de maîtriser cette méthode, ils cherchent à la connaître et à l’appliquer à un texte.</w:t>
      </w:r>
    </w:p>
    <w:p w14:paraId="62E7830A"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3"/>
        <w:gridCol w:w="5599"/>
      </w:tblGrid>
      <w:tr w:rsidR="00A7371E" w14:paraId="412E36A7" w14:textId="77777777">
        <w:tc>
          <w:tcPr>
            <w:tcW w:w="3463" w:type="dxa"/>
            <w:tcBorders>
              <w:top w:val="single" w:sz="4" w:space="0" w:color="000000"/>
              <w:left w:val="single" w:sz="4" w:space="0" w:color="000000"/>
              <w:right w:val="single" w:sz="4" w:space="0" w:color="000000"/>
            </w:tcBorders>
            <w:vAlign w:val="center"/>
          </w:tcPr>
          <w:p w14:paraId="669AFE55" w14:textId="77777777" w:rsidR="00A7371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HABILETES</w:t>
            </w:r>
          </w:p>
        </w:tc>
        <w:tc>
          <w:tcPr>
            <w:tcW w:w="5599" w:type="dxa"/>
            <w:tcBorders>
              <w:top w:val="single" w:sz="4" w:space="0" w:color="000000"/>
              <w:left w:val="single" w:sz="4" w:space="0" w:color="000000"/>
              <w:bottom w:val="single" w:sz="4" w:space="0" w:color="000000"/>
              <w:right w:val="single" w:sz="4" w:space="0" w:color="000000"/>
            </w:tcBorders>
            <w:vAlign w:val="center"/>
          </w:tcPr>
          <w:p w14:paraId="631BEBB4" w14:textId="77777777" w:rsidR="00A7371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CONTENUS </w:t>
            </w:r>
          </w:p>
        </w:tc>
      </w:tr>
      <w:tr w:rsidR="00A7371E" w14:paraId="6132B0A3" w14:textId="77777777">
        <w:tc>
          <w:tcPr>
            <w:tcW w:w="3463" w:type="dxa"/>
            <w:vMerge w:val="restart"/>
            <w:tcBorders>
              <w:top w:val="single" w:sz="4" w:space="0" w:color="000000"/>
              <w:left w:val="single" w:sz="4" w:space="0" w:color="000000"/>
              <w:right w:val="single" w:sz="4" w:space="0" w:color="000000"/>
            </w:tcBorders>
            <w:vAlign w:val="center"/>
          </w:tcPr>
          <w:p w14:paraId="24F36B7A" w14:textId="77777777" w:rsidR="00A7371E" w:rsidRDefault="00A7371E">
            <w:pPr>
              <w:spacing w:after="0" w:line="240" w:lineRule="auto"/>
              <w:jc w:val="center"/>
              <w:rPr>
                <w:rFonts w:ascii="Times New Roman" w:eastAsia="Times New Roman" w:hAnsi="Times New Roman" w:cs="Times New Roman"/>
                <w:sz w:val="24"/>
                <w:szCs w:val="24"/>
              </w:rPr>
            </w:pPr>
          </w:p>
          <w:p w14:paraId="296EF3C0"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Connaître</w:t>
            </w:r>
          </w:p>
        </w:tc>
        <w:tc>
          <w:tcPr>
            <w:tcW w:w="5599" w:type="dxa"/>
            <w:tcBorders>
              <w:top w:val="single" w:sz="4" w:space="0" w:color="000000"/>
              <w:left w:val="single" w:sz="4" w:space="0" w:color="000000"/>
              <w:bottom w:val="single" w:sz="4" w:space="0" w:color="000000"/>
              <w:right w:val="single" w:sz="4" w:space="0" w:color="000000"/>
            </w:tcBorders>
          </w:tcPr>
          <w:p w14:paraId="2089CAB8" w14:textId="77777777" w:rsidR="00A7371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méthode de lecture de texte</w:t>
            </w:r>
          </w:p>
        </w:tc>
      </w:tr>
      <w:tr w:rsidR="00A7371E" w14:paraId="51575BB5" w14:textId="77777777">
        <w:trPr>
          <w:trHeight w:val="292"/>
        </w:trPr>
        <w:tc>
          <w:tcPr>
            <w:tcW w:w="3463" w:type="dxa"/>
            <w:vMerge/>
            <w:tcBorders>
              <w:top w:val="single" w:sz="4" w:space="0" w:color="000000"/>
              <w:left w:val="single" w:sz="4" w:space="0" w:color="000000"/>
              <w:right w:val="single" w:sz="4" w:space="0" w:color="000000"/>
            </w:tcBorders>
            <w:vAlign w:val="center"/>
          </w:tcPr>
          <w:p w14:paraId="70AF351A"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5599" w:type="dxa"/>
            <w:tcBorders>
              <w:top w:val="single" w:sz="4" w:space="0" w:color="000000"/>
              <w:left w:val="single" w:sz="4" w:space="0" w:color="000000"/>
              <w:bottom w:val="single" w:sz="4" w:space="0" w:color="000000"/>
              <w:right w:val="single" w:sz="4" w:space="0" w:color="000000"/>
            </w:tcBorders>
          </w:tcPr>
          <w:p w14:paraId="0C952920" w14:textId="77777777" w:rsidR="00A7371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grille de lecture</w:t>
            </w:r>
          </w:p>
        </w:tc>
      </w:tr>
      <w:tr w:rsidR="00A7371E" w14:paraId="6F2C38A1" w14:textId="77777777">
        <w:trPr>
          <w:trHeight w:val="559"/>
        </w:trPr>
        <w:tc>
          <w:tcPr>
            <w:tcW w:w="3463" w:type="dxa"/>
            <w:tcBorders>
              <w:top w:val="single" w:sz="4" w:space="0" w:color="000000"/>
              <w:left w:val="single" w:sz="4" w:space="0" w:color="000000"/>
              <w:bottom w:val="single" w:sz="4" w:space="0" w:color="000000"/>
              <w:right w:val="single" w:sz="4" w:space="0" w:color="000000"/>
            </w:tcBorders>
          </w:tcPr>
          <w:p w14:paraId="1F66199B" w14:textId="77777777" w:rsidR="00A7371E" w:rsidRDefault="00A7371E">
            <w:pPr>
              <w:spacing w:line="240" w:lineRule="auto"/>
              <w:rPr>
                <w:rFonts w:ascii="Times New Roman" w:eastAsia="Times New Roman" w:hAnsi="Times New Roman" w:cs="Times New Roman"/>
                <w:sz w:val="24"/>
                <w:szCs w:val="24"/>
              </w:rPr>
            </w:pPr>
          </w:p>
          <w:p w14:paraId="2AF10389" w14:textId="77777777" w:rsidR="00A7371E" w:rsidRDefault="00A7371E">
            <w:pPr>
              <w:spacing w:line="240" w:lineRule="auto"/>
              <w:rPr>
                <w:rFonts w:ascii="Times New Roman" w:eastAsia="Times New Roman" w:hAnsi="Times New Roman" w:cs="Times New Roman"/>
                <w:sz w:val="24"/>
                <w:szCs w:val="24"/>
              </w:rPr>
            </w:pPr>
          </w:p>
          <w:p w14:paraId="7B216965" w14:textId="77777777" w:rsidR="00A7371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Expliquer</w:t>
            </w:r>
          </w:p>
        </w:tc>
        <w:tc>
          <w:tcPr>
            <w:tcW w:w="5599" w:type="dxa"/>
            <w:tcBorders>
              <w:top w:val="single" w:sz="4" w:space="0" w:color="000000"/>
              <w:left w:val="single" w:sz="4" w:space="0" w:color="000000"/>
              <w:bottom w:val="single" w:sz="4" w:space="0" w:color="000000"/>
              <w:right w:val="single" w:sz="4" w:space="0" w:color="000000"/>
            </w:tcBorders>
            <w:vAlign w:val="center"/>
          </w:tcPr>
          <w:p w14:paraId="4BD54499" w14:textId="77777777" w:rsidR="00A7371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mots et/ou expressions difficiles et essentiels</w:t>
            </w:r>
          </w:p>
          <w:p w14:paraId="4FB573A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connecteurs logiques</w:t>
            </w:r>
          </w:p>
          <w:p w14:paraId="7F21BD5A"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items de la grille de lecture</w:t>
            </w:r>
          </w:p>
          <w:p w14:paraId="4C6A2C0B"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idées principales</w:t>
            </w:r>
          </w:p>
          <w:p w14:paraId="20286FB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arguments</w:t>
            </w:r>
          </w:p>
          <w:p w14:paraId="4A51E75D"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concepts </w:t>
            </w:r>
          </w:p>
          <w:p w14:paraId="4325C39C"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allusions </w:t>
            </w:r>
          </w:p>
          <w:p w14:paraId="1ACE15EF"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figures de style</w:t>
            </w:r>
          </w:p>
        </w:tc>
      </w:tr>
      <w:tr w:rsidR="00A7371E" w14:paraId="2C8DF26B" w14:textId="77777777">
        <w:trPr>
          <w:trHeight w:val="331"/>
        </w:trPr>
        <w:tc>
          <w:tcPr>
            <w:tcW w:w="3463" w:type="dxa"/>
            <w:tcBorders>
              <w:top w:val="single" w:sz="4" w:space="0" w:color="000000"/>
              <w:left w:val="single" w:sz="4" w:space="0" w:color="000000"/>
              <w:bottom w:val="single" w:sz="4" w:space="0" w:color="000000"/>
              <w:right w:val="single" w:sz="4" w:space="0" w:color="000000"/>
            </w:tcBorders>
            <w:vAlign w:val="center"/>
          </w:tcPr>
          <w:p w14:paraId="0E856B48" w14:textId="77777777" w:rsidR="00A7371E"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Appliquer</w:t>
            </w:r>
          </w:p>
        </w:tc>
        <w:tc>
          <w:tcPr>
            <w:tcW w:w="5599" w:type="dxa"/>
            <w:tcBorders>
              <w:top w:val="single" w:sz="4" w:space="0" w:color="000000"/>
              <w:left w:val="single" w:sz="4" w:space="0" w:color="000000"/>
              <w:bottom w:val="single" w:sz="4" w:space="0" w:color="000000"/>
              <w:right w:val="single" w:sz="4" w:space="0" w:color="000000"/>
            </w:tcBorders>
            <w:vAlign w:val="center"/>
          </w:tcPr>
          <w:p w14:paraId="2F716720"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La grille de lecture au texte</w:t>
            </w:r>
          </w:p>
        </w:tc>
      </w:tr>
      <w:tr w:rsidR="00A7371E" w14:paraId="2D5BE49E" w14:textId="77777777">
        <w:trPr>
          <w:trHeight w:val="265"/>
        </w:trPr>
        <w:tc>
          <w:tcPr>
            <w:tcW w:w="3463" w:type="dxa"/>
            <w:tcBorders>
              <w:top w:val="single" w:sz="4" w:space="0" w:color="000000"/>
              <w:left w:val="single" w:sz="4" w:space="0" w:color="000000"/>
              <w:bottom w:val="single" w:sz="4" w:space="0" w:color="000000"/>
              <w:right w:val="single" w:sz="4" w:space="0" w:color="000000"/>
            </w:tcBorders>
            <w:vAlign w:val="center"/>
          </w:tcPr>
          <w:p w14:paraId="5C99CAC3" w14:textId="77777777" w:rsidR="00A7371E"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Evaluer</w:t>
            </w:r>
          </w:p>
        </w:tc>
        <w:tc>
          <w:tcPr>
            <w:tcW w:w="5599" w:type="dxa"/>
            <w:tcBorders>
              <w:top w:val="single" w:sz="4" w:space="0" w:color="000000"/>
              <w:left w:val="single" w:sz="4" w:space="0" w:color="000000"/>
              <w:bottom w:val="single" w:sz="4" w:space="0" w:color="000000"/>
              <w:right w:val="single" w:sz="4" w:space="0" w:color="000000"/>
            </w:tcBorders>
            <w:vAlign w:val="center"/>
          </w:tcPr>
          <w:p w14:paraId="13047728"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L’intérêt du texte</w:t>
            </w:r>
          </w:p>
        </w:tc>
      </w:tr>
    </w:tbl>
    <w:p w14:paraId="395E45E2" w14:textId="77777777" w:rsidR="00A7371E" w:rsidRDefault="00000000">
      <w:pPr>
        <w:spacing w:after="120" w:line="240" w:lineRule="auto"/>
        <w:rPr>
          <w:rFonts w:ascii="Times New Roman" w:eastAsia="Times New Roman" w:hAnsi="Times New Roman" w:cs="Times New Roman"/>
          <w:b/>
        </w:rPr>
      </w:pPr>
      <w:r>
        <w:rPr>
          <w:rFonts w:ascii="Times New Roman" w:eastAsia="Times New Roman" w:hAnsi="Times New Roman" w:cs="Times New Roman"/>
          <w:b/>
        </w:rPr>
        <w:t>COMPETENCE II : TRAITER UNE SITUATION LIEE A L’ESSAI DE PROBLEMATISATION</w:t>
      </w:r>
    </w:p>
    <w:p w14:paraId="70ABC9B0" w14:textId="77777777" w:rsidR="00A7371E" w:rsidRDefault="00000000">
      <w:pPr>
        <w:spacing w:after="120" w:line="240" w:lineRule="auto"/>
        <w:rPr>
          <w:rFonts w:ascii="Times New Roman" w:eastAsia="Times New Roman" w:hAnsi="Times New Roman" w:cs="Times New Roman"/>
          <w:b/>
        </w:rPr>
      </w:pPr>
      <w:r>
        <w:rPr>
          <w:rFonts w:ascii="Times New Roman" w:eastAsia="Times New Roman" w:hAnsi="Times New Roman" w:cs="Times New Roman"/>
          <w:b/>
        </w:rPr>
        <w:t>THEME : L’INITIATION A LA DISSERTATION PHILOSOPHIQUE.</w:t>
      </w:r>
    </w:p>
    <w:p w14:paraId="096555EF" w14:textId="77777777" w:rsidR="00A7371E" w:rsidRDefault="00000000">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LECON 1 : L’essai de problématisation</w:t>
      </w:r>
    </w:p>
    <w:p w14:paraId="0F9E6202"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4A229256"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retour des congés de Noël, en parcourant leur cahier d’activités de philosophie, pendant la récréation, une discussion s’engage entre deux élèves de la classe de première F3B du Lycée Technique de Bouaké au sujet de l’essai de problématisation. L’un soutient qu’il est synonyme de dissertation, l’autre </w:t>
      </w:r>
      <w:proofErr w:type="gramStart"/>
      <w:r>
        <w:rPr>
          <w:rFonts w:ascii="Times New Roman" w:eastAsia="Times New Roman" w:hAnsi="Times New Roman" w:cs="Times New Roman"/>
          <w:sz w:val="24"/>
          <w:szCs w:val="24"/>
        </w:rPr>
        <w:t>par contre</w:t>
      </w:r>
      <w:proofErr w:type="gramEnd"/>
      <w:r>
        <w:rPr>
          <w:rFonts w:ascii="Times New Roman" w:eastAsia="Times New Roman" w:hAnsi="Times New Roman" w:cs="Times New Roman"/>
          <w:sz w:val="24"/>
          <w:szCs w:val="24"/>
        </w:rPr>
        <w:t xml:space="preserve"> affirme qu’il y a une nuance entre les deux. Pour être situés, les élèves de la classe décident </w:t>
      </w:r>
      <w:proofErr w:type="gramStart"/>
      <w:r>
        <w:rPr>
          <w:rFonts w:ascii="Times New Roman" w:eastAsia="Times New Roman" w:hAnsi="Times New Roman" w:cs="Times New Roman"/>
          <w:sz w:val="24"/>
          <w:szCs w:val="24"/>
        </w:rPr>
        <w:t>de faire</w:t>
      </w:r>
      <w:proofErr w:type="gramEnd"/>
      <w:r>
        <w:rPr>
          <w:rFonts w:ascii="Times New Roman" w:eastAsia="Times New Roman" w:hAnsi="Times New Roman" w:cs="Times New Roman"/>
          <w:sz w:val="24"/>
          <w:szCs w:val="24"/>
        </w:rPr>
        <w:t xml:space="preserve"> des recherches sur l’essai de problématisation et de l’appliquer à un sujet.</w:t>
      </w:r>
    </w:p>
    <w:p w14:paraId="2B54BC25" w14:textId="77777777" w:rsidR="00A7371E" w:rsidRDefault="00A7371E">
      <w:pPr>
        <w:spacing w:after="0"/>
        <w:ind w:left="283"/>
        <w:jc w:val="center"/>
        <w:rPr>
          <w:rFonts w:ascii="Times New Roman" w:eastAsia="Times New Roman" w:hAnsi="Times New Roman" w:cs="Times New Roman"/>
          <w:b/>
          <w:i/>
        </w:rPr>
      </w:pPr>
    </w:p>
    <w:p w14:paraId="6CC2952E" w14:textId="77777777" w:rsidR="00A7371E" w:rsidRDefault="00A7371E">
      <w:pPr>
        <w:spacing w:after="0"/>
        <w:ind w:left="283"/>
        <w:jc w:val="center"/>
        <w:rPr>
          <w:rFonts w:ascii="Times New Roman" w:eastAsia="Times New Roman" w:hAnsi="Times New Roman" w:cs="Times New Roman"/>
          <w:b/>
          <w:i/>
        </w:rPr>
      </w:pPr>
    </w:p>
    <w:p w14:paraId="7FE1F952" w14:textId="77777777" w:rsidR="00A7371E" w:rsidRDefault="00A7371E">
      <w:pPr>
        <w:spacing w:after="0"/>
        <w:ind w:left="283"/>
        <w:jc w:val="center"/>
        <w:rPr>
          <w:rFonts w:ascii="Times New Roman" w:eastAsia="Times New Roman" w:hAnsi="Times New Roman" w:cs="Times New Roman"/>
          <w:b/>
          <w:i/>
        </w:rPr>
      </w:pPr>
    </w:p>
    <w:p w14:paraId="1B26C97C" w14:textId="77777777" w:rsidR="00A7371E" w:rsidRDefault="00A7371E">
      <w:pPr>
        <w:spacing w:after="0"/>
        <w:rPr>
          <w:rFonts w:ascii="Times New Roman" w:eastAsia="Times New Roman" w:hAnsi="Times New Roman" w:cs="Times New Roman"/>
          <w:b/>
          <w:i/>
        </w:rPr>
      </w:pPr>
    </w:p>
    <w:p w14:paraId="3A0C55EA"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tbl>
      <w:tblPr>
        <w:tblStyle w:val="a1"/>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3"/>
        <w:gridCol w:w="6237"/>
      </w:tblGrid>
      <w:tr w:rsidR="00A7371E" w14:paraId="33D085EE" w14:textId="77777777">
        <w:tc>
          <w:tcPr>
            <w:tcW w:w="3543" w:type="dxa"/>
            <w:tcBorders>
              <w:top w:val="single" w:sz="4" w:space="0" w:color="000000"/>
              <w:left w:val="single" w:sz="4" w:space="0" w:color="000000"/>
              <w:bottom w:val="single" w:sz="4" w:space="0" w:color="000000"/>
              <w:right w:val="single" w:sz="4" w:space="0" w:color="000000"/>
            </w:tcBorders>
            <w:vAlign w:val="center"/>
          </w:tcPr>
          <w:p w14:paraId="0648D0DF"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HABILETES</w:t>
            </w:r>
          </w:p>
        </w:tc>
        <w:tc>
          <w:tcPr>
            <w:tcW w:w="6237" w:type="dxa"/>
            <w:tcBorders>
              <w:top w:val="single" w:sz="4" w:space="0" w:color="000000"/>
              <w:left w:val="single" w:sz="4" w:space="0" w:color="000000"/>
              <w:bottom w:val="single" w:sz="4" w:space="0" w:color="000000"/>
              <w:right w:val="single" w:sz="4" w:space="0" w:color="000000"/>
            </w:tcBorders>
            <w:vAlign w:val="center"/>
          </w:tcPr>
          <w:p w14:paraId="3281ACD7"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CONTENUS </w:t>
            </w:r>
          </w:p>
        </w:tc>
      </w:tr>
      <w:tr w:rsidR="00A7371E" w14:paraId="514F195B" w14:textId="77777777">
        <w:trPr>
          <w:trHeight w:val="1052"/>
        </w:trPr>
        <w:tc>
          <w:tcPr>
            <w:tcW w:w="3543" w:type="dxa"/>
            <w:tcBorders>
              <w:top w:val="single" w:sz="4" w:space="0" w:color="000000"/>
              <w:left w:val="single" w:sz="4" w:space="0" w:color="000000"/>
              <w:bottom w:val="single" w:sz="4" w:space="0" w:color="000000"/>
              <w:right w:val="single" w:sz="4" w:space="0" w:color="000000"/>
            </w:tcBorders>
            <w:vAlign w:val="center"/>
          </w:tcPr>
          <w:p w14:paraId="61AEBC6C"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Connaître</w:t>
            </w:r>
          </w:p>
        </w:tc>
        <w:tc>
          <w:tcPr>
            <w:tcW w:w="6237" w:type="dxa"/>
            <w:tcBorders>
              <w:top w:val="single" w:sz="4" w:space="0" w:color="000000"/>
              <w:left w:val="single" w:sz="4" w:space="0" w:color="000000"/>
              <w:bottom w:val="single" w:sz="4" w:space="0" w:color="000000"/>
              <w:right w:val="single" w:sz="4" w:space="0" w:color="000000"/>
            </w:tcBorders>
            <w:vAlign w:val="center"/>
          </w:tcPr>
          <w:p w14:paraId="077F6796"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L’essai de problématisation</w:t>
            </w:r>
          </w:p>
          <w:p w14:paraId="3DB58BA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mots et/ou expressions essentiels d’un sujet selon le contexte</w:t>
            </w:r>
          </w:p>
          <w:p w14:paraId="78BA8AC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reformulation d’un sujet</w:t>
            </w:r>
          </w:p>
          <w:p w14:paraId="276B1F0E" w14:textId="77777777" w:rsidR="00A737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Le problème d’un sujet</w:t>
            </w:r>
          </w:p>
          <w:p w14:paraId="5393346D"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Les axes d’analyse d’un problème</w:t>
            </w:r>
          </w:p>
        </w:tc>
      </w:tr>
      <w:tr w:rsidR="00A7371E" w14:paraId="7DC4DCCE" w14:textId="77777777">
        <w:trPr>
          <w:trHeight w:val="199"/>
        </w:trPr>
        <w:tc>
          <w:tcPr>
            <w:tcW w:w="3543" w:type="dxa"/>
            <w:tcBorders>
              <w:top w:val="single" w:sz="4" w:space="0" w:color="000000"/>
              <w:left w:val="single" w:sz="4" w:space="0" w:color="000000"/>
              <w:bottom w:val="single" w:sz="4" w:space="0" w:color="000000"/>
              <w:right w:val="single" w:sz="4" w:space="0" w:color="000000"/>
            </w:tcBorders>
            <w:vAlign w:val="center"/>
          </w:tcPr>
          <w:p w14:paraId="628C9724" w14:textId="77777777" w:rsidR="00A7371E"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Expliquer</w:t>
            </w:r>
          </w:p>
        </w:tc>
        <w:tc>
          <w:tcPr>
            <w:tcW w:w="6237" w:type="dxa"/>
            <w:tcBorders>
              <w:top w:val="single" w:sz="4" w:space="0" w:color="000000"/>
              <w:left w:val="single" w:sz="4" w:space="0" w:color="000000"/>
              <w:bottom w:val="single" w:sz="4" w:space="0" w:color="000000"/>
              <w:right w:val="single" w:sz="4" w:space="0" w:color="000000"/>
            </w:tcBorders>
            <w:vAlign w:val="center"/>
          </w:tcPr>
          <w:p w14:paraId="468F2D2C"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mots et\ou </w:t>
            </w:r>
            <w:proofErr w:type="gramStart"/>
            <w:r>
              <w:rPr>
                <w:rFonts w:ascii="Times New Roman" w:eastAsia="Times New Roman" w:hAnsi="Times New Roman" w:cs="Times New Roman"/>
                <w:sz w:val="24"/>
                <w:szCs w:val="24"/>
              </w:rPr>
              <w:t>expressions essentiels</w:t>
            </w:r>
            <w:proofErr w:type="gramEnd"/>
            <w:r>
              <w:rPr>
                <w:rFonts w:ascii="Times New Roman" w:eastAsia="Times New Roman" w:hAnsi="Times New Roman" w:cs="Times New Roman"/>
                <w:sz w:val="24"/>
                <w:szCs w:val="24"/>
              </w:rPr>
              <w:t xml:space="preserve"> d’un sujet</w:t>
            </w:r>
          </w:p>
        </w:tc>
      </w:tr>
      <w:tr w:rsidR="00A7371E" w14:paraId="30F3FA21" w14:textId="77777777">
        <w:trPr>
          <w:trHeight w:val="189"/>
        </w:trPr>
        <w:tc>
          <w:tcPr>
            <w:tcW w:w="3543" w:type="dxa"/>
            <w:tcBorders>
              <w:top w:val="single" w:sz="4" w:space="0" w:color="000000"/>
              <w:left w:val="single" w:sz="4" w:space="0" w:color="000000"/>
              <w:bottom w:val="single" w:sz="4" w:space="0" w:color="000000"/>
              <w:right w:val="single" w:sz="4" w:space="0" w:color="000000"/>
            </w:tcBorders>
          </w:tcPr>
          <w:p w14:paraId="0457B34A" w14:textId="77777777" w:rsidR="00A7371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Reformuler</w:t>
            </w:r>
          </w:p>
        </w:tc>
        <w:tc>
          <w:tcPr>
            <w:tcW w:w="6237" w:type="dxa"/>
            <w:tcBorders>
              <w:top w:val="single" w:sz="4" w:space="0" w:color="000000"/>
              <w:left w:val="single" w:sz="4" w:space="0" w:color="000000"/>
              <w:bottom w:val="single" w:sz="4" w:space="0" w:color="000000"/>
              <w:right w:val="single" w:sz="4" w:space="0" w:color="000000"/>
            </w:tcBorders>
            <w:vAlign w:val="center"/>
          </w:tcPr>
          <w:p w14:paraId="3385D974" w14:textId="77777777" w:rsidR="00A7371E" w:rsidRDefault="00000000">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le</w:t>
            </w:r>
            <w:proofErr w:type="gramEnd"/>
            <w:r>
              <w:rPr>
                <w:rFonts w:ascii="Times New Roman" w:eastAsia="Times New Roman" w:hAnsi="Times New Roman" w:cs="Times New Roman"/>
                <w:sz w:val="24"/>
                <w:szCs w:val="24"/>
              </w:rPr>
              <w:t xml:space="preserve"> sujet</w:t>
            </w:r>
          </w:p>
        </w:tc>
      </w:tr>
      <w:tr w:rsidR="00A7371E" w14:paraId="09AA9113" w14:textId="77777777">
        <w:trPr>
          <w:trHeight w:val="408"/>
        </w:trPr>
        <w:tc>
          <w:tcPr>
            <w:tcW w:w="3543" w:type="dxa"/>
            <w:tcBorders>
              <w:top w:val="single" w:sz="4" w:space="0" w:color="000000"/>
              <w:left w:val="single" w:sz="4" w:space="0" w:color="000000"/>
              <w:bottom w:val="single" w:sz="4" w:space="0" w:color="000000"/>
              <w:right w:val="single" w:sz="4" w:space="0" w:color="000000"/>
            </w:tcBorders>
          </w:tcPr>
          <w:p w14:paraId="1ACF864D" w14:textId="77777777" w:rsidR="00A7371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Formuler </w:t>
            </w:r>
          </w:p>
        </w:tc>
        <w:tc>
          <w:tcPr>
            <w:tcW w:w="6237" w:type="dxa"/>
            <w:tcBorders>
              <w:top w:val="single" w:sz="4" w:space="0" w:color="000000"/>
              <w:left w:val="single" w:sz="4" w:space="0" w:color="000000"/>
              <w:bottom w:val="single" w:sz="4" w:space="0" w:color="000000"/>
              <w:right w:val="single" w:sz="4" w:space="0" w:color="000000"/>
            </w:tcBorders>
            <w:vAlign w:val="center"/>
          </w:tcPr>
          <w:p w14:paraId="2660084C" w14:textId="77777777" w:rsidR="00A737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Le problème du sujet</w:t>
            </w:r>
          </w:p>
          <w:p w14:paraId="4D2B1AA9" w14:textId="77777777" w:rsidR="00A737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Les aspects du problème sous forme interrogative</w:t>
            </w:r>
          </w:p>
        </w:tc>
      </w:tr>
      <w:tr w:rsidR="00A7371E" w14:paraId="72060172" w14:textId="77777777">
        <w:trPr>
          <w:trHeight w:val="256"/>
        </w:trPr>
        <w:tc>
          <w:tcPr>
            <w:tcW w:w="3543" w:type="dxa"/>
            <w:tcBorders>
              <w:top w:val="single" w:sz="4" w:space="0" w:color="000000"/>
              <w:left w:val="single" w:sz="4" w:space="0" w:color="000000"/>
              <w:bottom w:val="single" w:sz="4" w:space="0" w:color="000000"/>
              <w:right w:val="single" w:sz="4" w:space="0" w:color="000000"/>
            </w:tcBorders>
          </w:tcPr>
          <w:p w14:paraId="6F8C4AE9" w14:textId="77777777" w:rsidR="00A7371E"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Construire</w:t>
            </w:r>
          </w:p>
        </w:tc>
        <w:tc>
          <w:tcPr>
            <w:tcW w:w="6237" w:type="dxa"/>
            <w:tcBorders>
              <w:top w:val="single" w:sz="4" w:space="0" w:color="000000"/>
              <w:left w:val="single" w:sz="4" w:space="0" w:color="000000"/>
              <w:bottom w:val="single" w:sz="4" w:space="0" w:color="000000"/>
              <w:right w:val="single" w:sz="4" w:space="0" w:color="000000"/>
            </w:tcBorders>
            <w:vAlign w:val="center"/>
          </w:tcPr>
          <w:p w14:paraId="7422B1A5"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axes d’analyse du problème</w:t>
            </w:r>
          </w:p>
        </w:tc>
      </w:tr>
    </w:tbl>
    <w:p w14:paraId="6B727204" w14:textId="77777777" w:rsidR="00A7371E" w:rsidRDefault="00A7371E">
      <w:pPr>
        <w:spacing w:after="120" w:line="240" w:lineRule="auto"/>
        <w:rPr>
          <w:rFonts w:ascii="Times New Roman" w:eastAsia="Times New Roman" w:hAnsi="Times New Roman" w:cs="Times New Roman"/>
          <w:b/>
          <w:sz w:val="24"/>
          <w:szCs w:val="24"/>
        </w:rPr>
      </w:pPr>
    </w:p>
    <w:p w14:paraId="208CEA2F"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LEÇON 2 : La rédaction de l’introduction </w:t>
      </w:r>
    </w:p>
    <w:p w14:paraId="5900C1BF"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0D15B0D4"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élèves de la 1ère F7A du Lycée Technique de Yopougon découvrent, après la leçon sur l’essai de problématisation, que la prochaine séance portera sur la rédaction de l'introduction d’un sujet. Désireux de réussir l’exercice, ils effectuent des recherches pour en connaître les éléments constitutifs et appliquer la technique de rédaction.</w:t>
      </w:r>
    </w:p>
    <w:p w14:paraId="142D72D6" w14:textId="77777777" w:rsidR="00A7371E" w:rsidRDefault="00A7371E">
      <w:pPr>
        <w:spacing w:after="0" w:line="240" w:lineRule="auto"/>
        <w:rPr>
          <w:rFonts w:ascii="Times New Roman" w:eastAsia="Times New Roman" w:hAnsi="Times New Roman" w:cs="Times New Roman"/>
          <w:sz w:val="24"/>
          <w:szCs w:val="24"/>
        </w:rPr>
      </w:pPr>
    </w:p>
    <w:p w14:paraId="2E9B299A"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tbl>
      <w:tblPr>
        <w:tblStyle w:val="a2"/>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5953"/>
      </w:tblGrid>
      <w:tr w:rsidR="00A7371E" w14:paraId="0FE5687D" w14:textId="77777777">
        <w:tc>
          <w:tcPr>
            <w:tcW w:w="3827" w:type="dxa"/>
            <w:tcBorders>
              <w:top w:val="single" w:sz="4" w:space="0" w:color="000000"/>
              <w:left w:val="single" w:sz="4" w:space="0" w:color="000000"/>
              <w:bottom w:val="single" w:sz="4" w:space="0" w:color="000000"/>
              <w:right w:val="single" w:sz="4" w:space="0" w:color="000000"/>
            </w:tcBorders>
            <w:vAlign w:val="center"/>
          </w:tcPr>
          <w:p w14:paraId="1197B2B8"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HABILETES</w:t>
            </w:r>
          </w:p>
        </w:tc>
        <w:tc>
          <w:tcPr>
            <w:tcW w:w="5953" w:type="dxa"/>
            <w:tcBorders>
              <w:top w:val="single" w:sz="4" w:space="0" w:color="000000"/>
              <w:left w:val="single" w:sz="4" w:space="0" w:color="000000"/>
              <w:bottom w:val="single" w:sz="4" w:space="0" w:color="000000"/>
              <w:right w:val="single" w:sz="4" w:space="0" w:color="000000"/>
            </w:tcBorders>
            <w:vAlign w:val="center"/>
          </w:tcPr>
          <w:p w14:paraId="03AFF20C"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CONTENU</w:t>
            </w:r>
          </w:p>
        </w:tc>
      </w:tr>
      <w:tr w:rsidR="00A7371E" w14:paraId="685BD934" w14:textId="77777777">
        <w:trPr>
          <w:trHeight w:val="313"/>
        </w:trPr>
        <w:tc>
          <w:tcPr>
            <w:tcW w:w="3827" w:type="dxa"/>
            <w:tcBorders>
              <w:top w:val="single" w:sz="4" w:space="0" w:color="000000"/>
              <w:left w:val="single" w:sz="4" w:space="0" w:color="000000"/>
              <w:bottom w:val="single" w:sz="4" w:space="0" w:color="000000"/>
              <w:right w:val="single" w:sz="4" w:space="0" w:color="000000"/>
            </w:tcBorders>
            <w:vAlign w:val="center"/>
          </w:tcPr>
          <w:p w14:paraId="6EE64ABD"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Connaître</w:t>
            </w:r>
          </w:p>
        </w:tc>
        <w:tc>
          <w:tcPr>
            <w:tcW w:w="5953" w:type="dxa"/>
            <w:tcBorders>
              <w:top w:val="single" w:sz="4" w:space="0" w:color="000000"/>
              <w:left w:val="single" w:sz="4" w:space="0" w:color="000000"/>
              <w:bottom w:val="single" w:sz="4" w:space="0" w:color="000000"/>
              <w:right w:val="single" w:sz="4" w:space="0" w:color="000000"/>
            </w:tcBorders>
            <w:vAlign w:val="center"/>
          </w:tcPr>
          <w:p w14:paraId="13CE31DE"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éléments constitutifs de l’introduction </w:t>
            </w:r>
          </w:p>
        </w:tc>
      </w:tr>
      <w:tr w:rsidR="00A7371E" w14:paraId="7F3D0B90" w14:textId="77777777">
        <w:trPr>
          <w:trHeight w:val="353"/>
        </w:trPr>
        <w:tc>
          <w:tcPr>
            <w:tcW w:w="3827" w:type="dxa"/>
            <w:tcBorders>
              <w:top w:val="single" w:sz="4" w:space="0" w:color="000000"/>
              <w:left w:val="single" w:sz="4" w:space="0" w:color="000000"/>
              <w:bottom w:val="single" w:sz="4" w:space="0" w:color="000000"/>
              <w:right w:val="single" w:sz="4" w:space="0" w:color="000000"/>
            </w:tcBorders>
            <w:vAlign w:val="center"/>
          </w:tcPr>
          <w:p w14:paraId="26A88BA4"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Ordonner </w:t>
            </w:r>
          </w:p>
        </w:tc>
        <w:tc>
          <w:tcPr>
            <w:tcW w:w="5953" w:type="dxa"/>
            <w:tcBorders>
              <w:top w:val="single" w:sz="4" w:space="0" w:color="000000"/>
              <w:left w:val="single" w:sz="4" w:space="0" w:color="000000"/>
              <w:bottom w:val="single" w:sz="4" w:space="0" w:color="000000"/>
              <w:right w:val="single" w:sz="4" w:space="0" w:color="000000"/>
            </w:tcBorders>
            <w:vAlign w:val="center"/>
          </w:tcPr>
          <w:p w14:paraId="2B01CDB3"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éléments constitutifs de l’introduction</w:t>
            </w:r>
          </w:p>
        </w:tc>
      </w:tr>
      <w:tr w:rsidR="00A7371E" w14:paraId="304F51A3" w14:textId="77777777">
        <w:trPr>
          <w:trHeight w:val="462"/>
        </w:trPr>
        <w:tc>
          <w:tcPr>
            <w:tcW w:w="3827" w:type="dxa"/>
            <w:tcBorders>
              <w:top w:val="single" w:sz="4" w:space="0" w:color="000000"/>
              <w:left w:val="single" w:sz="4" w:space="0" w:color="000000"/>
              <w:bottom w:val="single" w:sz="4" w:space="0" w:color="000000"/>
              <w:right w:val="single" w:sz="4" w:space="0" w:color="000000"/>
            </w:tcBorders>
            <w:vAlign w:val="center"/>
          </w:tcPr>
          <w:p w14:paraId="63F194B6"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Construire</w:t>
            </w:r>
          </w:p>
        </w:tc>
        <w:tc>
          <w:tcPr>
            <w:tcW w:w="5953" w:type="dxa"/>
            <w:tcBorders>
              <w:top w:val="single" w:sz="4" w:space="0" w:color="000000"/>
              <w:left w:val="single" w:sz="4" w:space="0" w:color="000000"/>
              <w:bottom w:val="single" w:sz="4" w:space="0" w:color="000000"/>
              <w:right w:val="single" w:sz="4" w:space="0" w:color="000000"/>
            </w:tcBorders>
            <w:vAlign w:val="center"/>
          </w:tcPr>
          <w:p w14:paraId="45E2FEA1" w14:textId="77777777" w:rsidR="00A7371E"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L’introduction</w:t>
            </w:r>
          </w:p>
        </w:tc>
      </w:tr>
    </w:tbl>
    <w:p w14:paraId="6DFBAA50"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LEÇON 3 : La rédaction de la conclusion</w:t>
      </w:r>
    </w:p>
    <w:p w14:paraId="6AC19F91"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21137C15"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élèves de la 1ère F2 / A du Lycée Technique de Bouaké, après avoir réussi la rédaction de l’introduction de l’essai de problématisation, prennent l’initiative de rédiger la conclusion de cet exercice.  Pour cela, ils effectuent des recherches pour en connaître les éléments constitutifs et appliquer la technique de rédaction.</w:t>
      </w:r>
    </w:p>
    <w:p w14:paraId="038BF585" w14:textId="77777777" w:rsidR="00A7371E" w:rsidRDefault="00A7371E">
      <w:pPr>
        <w:spacing w:after="120" w:line="240" w:lineRule="auto"/>
        <w:rPr>
          <w:rFonts w:ascii="Times New Roman" w:eastAsia="Times New Roman" w:hAnsi="Times New Roman" w:cs="Times New Roman"/>
          <w:sz w:val="24"/>
          <w:szCs w:val="24"/>
        </w:rPr>
      </w:pPr>
    </w:p>
    <w:p w14:paraId="2B569229" w14:textId="77777777" w:rsidR="00A7371E" w:rsidRDefault="00A7371E">
      <w:pPr>
        <w:spacing w:after="120" w:line="240" w:lineRule="auto"/>
        <w:rPr>
          <w:rFonts w:ascii="Times New Roman" w:eastAsia="Times New Roman" w:hAnsi="Times New Roman" w:cs="Times New Roman"/>
          <w:sz w:val="24"/>
          <w:szCs w:val="24"/>
        </w:rPr>
      </w:pPr>
    </w:p>
    <w:p w14:paraId="3331F421" w14:textId="77777777" w:rsidR="00A7371E" w:rsidRDefault="00A7371E">
      <w:pPr>
        <w:spacing w:after="120" w:line="240" w:lineRule="auto"/>
        <w:rPr>
          <w:rFonts w:ascii="Times New Roman" w:eastAsia="Times New Roman" w:hAnsi="Times New Roman" w:cs="Times New Roman"/>
          <w:sz w:val="24"/>
          <w:szCs w:val="24"/>
        </w:rPr>
      </w:pPr>
    </w:p>
    <w:p w14:paraId="1E6F6989" w14:textId="77777777" w:rsidR="00A7371E" w:rsidRDefault="00A7371E">
      <w:pPr>
        <w:spacing w:after="120" w:line="240" w:lineRule="auto"/>
        <w:rPr>
          <w:rFonts w:ascii="Times New Roman" w:eastAsia="Times New Roman" w:hAnsi="Times New Roman" w:cs="Times New Roman"/>
          <w:sz w:val="24"/>
          <w:szCs w:val="24"/>
        </w:rPr>
      </w:pPr>
      <w:bookmarkStart w:id="1" w:name="_30j0zll" w:colFirst="0" w:colLast="0"/>
      <w:bookmarkEnd w:id="1"/>
    </w:p>
    <w:p w14:paraId="3330748D" w14:textId="77777777" w:rsidR="00A7371E" w:rsidRDefault="00A7371E">
      <w:pPr>
        <w:spacing w:after="120" w:line="240" w:lineRule="auto"/>
        <w:rPr>
          <w:rFonts w:ascii="Times New Roman" w:eastAsia="Times New Roman" w:hAnsi="Times New Roman" w:cs="Times New Roman"/>
          <w:sz w:val="24"/>
          <w:szCs w:val="24"/>
        </w:rPr>
      </w:pPr>
    </w:p>
    <w:p w14:paraId="64F41F82"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tbl>
      <w:tblPr>
        <w:tblStyle w:val="a3"/>
        <w:tblW w:w="97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36"/>
        <w:gridCol w:w="4644"/>
      </w:tblGrid>
      <w:tr w:rsidR="00A7371E" w14:paraId="75303820" w14:textId="77777777">
        <w:tc>
          <w:tcPr>
            <w:tcW w:w="5136" w:type="dxa"/>
            <w:tcBorders>
              <w:top w:val="single" w:sz="4" w:space="0" w:color="000000"/>
              <w:left w:val="single" w:sz="4" w:space="0" w:color="000000"/>
              <w:bottom w:val="single" w:sz="4" w:space="0" w:color="000000"/>
              <w:right w:val="single" w:sz="4" w:space="0" w:color="000000"/>
            </w:tcBorders>
            <w:vAlign w:val="center"/>
          </w:tcPr>
          <w:p w14:paraId="0469B9B6"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HABILETES</w:t>
            </w:r>
          </w:p>
        </w:tc>
        <w:tc>
          <w:tcPr>
            <w:tcW w:w="4644" w:type="dxa"/>
            <w:tcBorders>
              <w:top w:val="single" w:sz="4" w:space="0" w:color="000000"/>
              <w:left w:val="single" w:sz="4" w:space="0" w:color="000000"/>
              <w:bottom w:val="single" w:sz="4" w:space="0" w:color="000000"/>
              <w:right w:val="single" w:sz="4" w:space="0" w:color="000000"/>
            </w:tcBorders>
            <w:vAlign w:val="center"/>
          </w:tcPr>
          <w:p w14:paraId="67063BC7"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CONTENU</w:t>
            </w:r>
          </w:p>
        </w:tc>
      </w:tr>
      <w:tr w:rsidR="00A7371E" w14:paraId="26B6719B" w14:textId="77777777">
        <w:trPr>
          <w:trHeight w:val="394"/>
        </w:trPr>
        <w:tc>
          <w:tcPr>
            <w:tcW w:w="5136" w:type="dxa"/>
            <w:tcBorders>
              <w:top w:val="single" w:sz="4" w:space="0" w:color="000000"/>
              <w:left w:val="single" w:sz="4" w:space="0" w:color="000000"/>
              <w:bottom w:val="single" w:sz="4" w:space="0" w:color="000000"/>
              <w:right w:val="single" w:sz="4" w:space="0" w:color="000000"/>
            </w:tcBorders>
            <w:vAlign w:val="center"/>
          </w:tcPr>
          <w:p w14:paraId="55E626F9"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Connaître</w:t>
            </w:r>
          </w:p>
        </w:tc>
        <w:tc>
          <w:tcPr>
            <w:tcW w:w="4644" w:type="dxa"/>
            <w:tcBorders>
              <w:top w:val="single" w:sz="4" w:space="0" w:color="000000"/>
              <w:left w:val="single" w:sz="4" w:space="0" w:color="000000"/>
              <w:bottom w:val="single" w:sz="4" w:space="0" w:color="000000"/>
              <w:right w:val="single" w:sz="4" w:space="0" w:color="000000"/>
            </w:tcBorders>
            <w:vAlign w:val="center"/>
          </w:tcPr>
          <w:p w14:paraId="79720854"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éléments constitutifs de la conclusion</w:t>
            </w:r>
          </w:p>
        </w:tc>
      </w:tr>
      <w:tr w:rsidR="00A7371E" w14:paraId="7B3AA1B5" w14:textId="77777777">
        <w:trPr>
          <w:trHeight w:val="394"/>
        </w:trPr>
        <w:tc>
          <w:tcPr>
            <w:tcW w:w="5136" w:type="dxa"/>
            <w:tcBorders>
              <w:top w:val="single" w:sz="4" w:space="0" w:color="000000"/>
              <w:left w:val="single" w:sz="4" w:space="0" w:color="000000"/>
              <w:bottom w:val="single" w:sz="4" w:space="0" w:color="000000"/>
              <w:right w:val="single" w:sz="4" w:space="0" w:color="000000"/>
            </w:tcBorders>
            <w:vAlign w:val="center"/>
          </w:tcPr>
          <w:p w14:paraId="40312126"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Ordonner </w:t>
            </w:r>
          </w:p>
        </w:tc>
        <w:tc>
          <w:tcPr>
            <w:tcW w:w="4644" w:type="dxa"/>
            <w:tcBorders>
              <w:top w:val="single" w:sz="4" w:space="0" w:color="000000"/>
              <w:left w:val="single" w:sz="4" w:space="0" w:color="000000"/>
              <w:bottom w:val="single" w:sz="4" w:space="0" w:color="000000"/>
              <w:right w:val="single" w:sz="4" w:space="0" w:color="000000"/>
            </w:tcBorders>
            <w:vAlign w:val="center"/>
          </w:tcPr>
          <w:p w14:paraId="37D1807A"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éléments constitutifs de la conclusion</w:t>
            </w:r>
          </w:p>
        </w:tc>
      </w:tr>
      <w:tr w:rsidR="00A7371E" w14:paraId="0D038D30" w14:textId="77777777">
        <w:trPr>
          <w:trHeight w:val="421"/>
        </w:trPr>
        <w:tc>
          <w:tcPr>
            <w:tcW w:w="5136" w:type="dxa"/>
            <w:tcBorders>
              <w:top w:val="single" w:sz="4" w:space="0" w:color="000000"/>
              <w:left w:val="single" w:sz="4" w:space="0" w:color="000000"/>
              <w:bottom w:val="single" w:sz="4" w:space="0" w:color="000000"/>
              <w:right w:val="single" w:sz="4" w:space="0" w:color="000000"/>
            </w:tcBorders>
            <w:vAlign w:val="center"/>
          </w:tcPr>
          <w:p w14:paraId="135A9158"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Construire</w:t>
            </w:r>
          </w:p>
        </w:tc>
        <w:tc>
          <w:tcPr>
            <w:tcW w:w="4644" w:type="dxa"/>
            <w:tcBorders>
              <w:top w:val="single" w:sz="4" w:space="0" w:color="000000"/>
              <w:left w:val="single" w:sz="4" w:space="0" w:color="000000"/>
              <w:bottom w:val="single" w:sz="4" w:space="0" w:color="000000"/>
              <w:right w:val="single" w:sz="4" w:space="0" w:color="000000"/>
            </w:tcBorders>
            <w:vAlign w:val="center"/>
          </w:tcPr>
          <w:p w14:paraId="1486A8B9"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conclusion</w:t>
            </w:r>
          </w:p>
        </w:tc>
      </w:tr>
    </w:tbl>
    <w:p w14:paraId="5C4C24F5" w14:textId="77777777" w:rsidR="00A7371E" w:rsidRDefault="00000000">
      <w:pPr>
        <w:spacing w:after="120" w:line="240" w:lineRule="auto"/>
        <w:rPr>
          <w:rFonts w:ascii="Times New Roman" w:eastAsia="Times New Roman" w:hAnsi="Times New Roman" w:cs="Times New Roman"/>
          <w:b/>
        </w:rPr>
      </w:pPr>
      <w:r>
        <w:rPr>
          <w:rFonts w:ascii="Times New Roman" w:eastAsia="Times New Roman" w:hAnsi="Times New Roman" w:cs="Times New Roman"/>
          <w:b/>
        </w:rPr>
        <w:t xml:space="preserve">COMPETENCE III : TRAITER UNE SITUATION RELATIVE A L’HISTOIRE DE LA PHILOSOPHIE PAR LA CONNAISSANCE DES AUTEURS ET DE LEURS PENSEES.     </w:t>
      </w:r>
    </w:p>
    <w:p w14:paraId="70329F85" w14:textId="77777777" w:rsidR="00A7371E" w:rsidRDefault="00000000">
      <w:pPr>
        <w:spacing w:after="120" w:line="240" w:lineRule="auto"/>
        <w:rPr>
          <w:rFonts w:ascii="Times New Roman" w:eastAsia="Times New Roman" w:hAnsi="Times New Roman" w:cs="Times New Roman"/>
        </w:rPr>
      </w:pPr>
      <w:r>
        <w:rPr>
          <w:rFonts w:ascii="Times New Roman" w:eastAsia="Times New Roman" w:hAnsi="Times New Roman" w:cs="Times New Roman"/>
          <w:b/>
        </w:rPr>
        <w:t xml:space="preserve">THEME : </w:t>
      </w:r>
      <w:r>
        <w:rPr>
          <w:rFonts w:ascii="Times New Roman" w:eastAsia="Times New Roman" w:hAnsi="Times New Roman" w:cs="Times New Roman"/>
        </w:rPr>
        <w:t xml:space="preserve">APERÇU DE L’HISTOIRE DE LA PHILOSOPHIE. </w:t>
      </w:r>
    </w:p>
    <w:p w14:paraId="611EAD52"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LEÇON 1 : La période antique.</w:t>
      </w:r>
    </w:p>
    <w:p w14:paraId="70EC144E"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2BD3D54B"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Après le premier semestre, le chef de la classe de la 1</w:t>
      </w:r>
      <w:r>
        <w:rPr>
          <w:rFonts w:ascii="Times New Roman" w:eastAsia="Times New Roman" w:hAnsi="Times New Roman" w:cs="Times New Roman"/>
          <w:sz w:val="24"/>
          <w:szCs w:val="24"/>
          <w:vertAlign w:val="superscript"/>
        </w:rPr>
        <w:t>ère</w:t>
      </w:r>
      <w:r>
        <w:rPr>
          <w:rFonts w:ascii="Times New Roman" w:eastAsia="Times New Roman" w:hAnsi="Times New Roman" w:cs="Times New Roman"/>
          <w:sz w:val="24"/>
          <w:szCs w:val="24"/>
        </w:rPr>
        <w:t xml:space="preserve"> G1C du Lycée Technique de Cocody qui se fait appeler « Le Philosophe », affirme au cours d’une discussion avec des camarades de classe pendant la récréation que Platon est un philosophe moderne. Ses camarades s’y opposent, affirmant que Platon est de la période antique. Pour être situés, les élèves entreprennent des recherches pour connaître les principaux auteurs de la période antique et apprécier les conceptions philosophiques de cette époque.</w:t>
      </w:r>
    </w:p>
    <w:p w14:paraId="78AA79E1"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tbl>
      <w:tblPr>
        <w:tblStyle w:val="a4"/>
        <w:tblW w:w="95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8"/>
        <w:gridCol w:w="6413"/>
      </w:tblGrid>
      <w:tr w:rsidR="00A7371E" w14:paraId="30A208A4" w14:textId="77777777">
        <w:tc>
          <w:tcPr>
            <w:tcW w:w="3118" w:type="dxa"/>
            <w:tcBorders>
              <w:top w:val="single" w:sz="4" w:space="0" w:color="000000"/>
              <w:left w:val="single" w:sz="4" w:space="0" w:color="000000"/>
              <w:bottom w:val="single" w:sz="4" w:space="0" w:color="000000"/>
              <w:right w:val="single" w:sz="4" w:space="0" w:color="000000"/>
            </w:tcBorders>
            <w:vAlign w:val="center"/>
          </w:tcPr>
          <w:p w14:paraId="3F12B290"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HABILETES</w:t>
            </w:r>
          </w:p>
        </w:tc>
        <w:tc>
          <w:tcPr>
            <w:tcW w:w="6413" w:type="dxa"/>
            <w:tcBorders>
              <w:top w:val="single" w:sz="4" w:space="0" w:color="000000"/>
              <w:left w:val="single" w:sz="4" w:space="0" w:color="000000"/>
              <w:bottom w:val="single" w:sz="4" w:space="0" w:color="000000"/>
              <w:right w:val="single" w:sz="4" w:space="0" w:color="000000"/>
            </w:tcBorders>
            <w:vAlign w:val="center"/>
          </w:tcPr>
          <w:p w14:paraId="4B5901AC"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CONTENUS </w:t>
            </w:r>
          </w:p>
        </w:tc>
      </w:tr>
      <w:tr w:rsidR="00A7371E" w14:paraId="78AC54D6" w14:textId="77777777">
        <w:trPr>
          <w:trHeight w:val="330"/>
        </w:trPr>
        <w:tc>
          <w:tcPr>
            <w:tcW w:w="3118" w:type="dxa"/>
            <w:vMerge w:val="restart"/>
            <w:tcBorders>
              <w:top w:val="single" w:sz="4" w:space="0" w:color="000000"/>
              <w:left w:val="single" w:sz="4" w:space="0" w:color="000000"/>
              <w:bottom w:val="single" w:sz="4" w:space="0" w:color="000000"/>
              <w:right w:val="single" w:sz="4" w:space="0" w:color="000000"/>
            </w:tcBorders>
            <w:vAlign w:val="center"/>
          </w:tcPr>
          <w:p w14:paraId="5332374C"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Connaître</w:t>
            </w:r>
          </w:p>
        </w:tc>
        <w:tc>
          <w:tcPr>
            <w:tcW w:w="6413" w:type="dxa"/>
            <w:tcBorders>
              <w:top w:val="single" w:sz="4" w:space="0" w:color="000000"/>
              <w:left w:val="single" w:sz="4" w:space="0" w:color="000000"/>
              <w:bottom w:val="single" w:sz="4" w:space="0" w:color="000000"/>
              <w:right w:val="single" w:sz="4" w:space="0" w:color="000000"/>
            </w:tcBorders>
            <w:vAlign w:val="center"/>
          </w:tcPr>
          <w:p w14:paraId="48802F88" w14:textId="77777777" w:rsidR="00A7371E" w:rsidRDefault="00000000">
            <w:pPr>
              <w:spacing w:after="12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la</w:t>
            </w:r>
            <w:proofErr w:type="gramEnd"/>
            <w:r>
              <w:rPr>
                <w:rFonts w:ascii="Times New Roman" w:eastAsia="Times New Roman" w:hAnsi="Times New Roman" w:cs="Times New Roman"/>
                <w:sz w:val="24"/>
                <w:szCs w:val="24"/>
              </w:rPr>
              <w:t xml:space="preserve"> période antique</w:t>
            </w:r>
          </w:p>
        </w:tc>
      </w:tr>
      <w:tr w:rsidR="00A7371E" w14:paraId="62DA4C6A" w14:textId="77777777">
        <w:trPr>
          <w:trHeight w:val="364"/>
        </w:trPr>
        <w:tc>
          <w:tcPr>
            <w:tcW w:w="3118" w:type="dxa"/>
            <w:vMerge/>
            <w:tcBorders>
              <w:top w:val="single" w:sz="4" w:space="0" w:color="000000"/>
              <w:left w:val="single" w:sz="4" w:space="0" w:color="000000"/>
              <w:bottom w:val="single" w:sz="4" w:space="0" w:color="000000"/>
              <w:right w:val="single" w:sz="4" w:space="0" w:color="000000"/>
            </w:tcBorders>
            <w:vAlign w:val="center"/>
          </w:tcPr>
          <w:p w14:paraId="063F8D2F"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6413" w:type="dxa"/>
            <w:tcBorders>
              <w:top w:val="single" w:sz="4" w:space="0" w:color="000000"/>
              <w:left w:val="single" w:sz="4" w:space="0" w:color="000000"/>
              <w:bottom w:val="single" w:sz="4" w:space="0" w:color="000000"/>
              <w:right w:val="single" w:sz="4" w:space="0" w:color="000000"/>
            </w:tcBorders>
            <w:vAlign w:val="center"/>
          </w:tcPr>
          <w:p w14:paraId="4F17E5DE"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discours sur l’Etre</w:t>
            </w:r>
          </w:p>
        </w:tc>
      </w:tr>
      <w:tr w:rsidR="00A7371E" w14:paraId="2B5898BB" w14:textId="77777777">
        <w:trPr>
          <w:trHeight w:val="270"/>
        </w:trPr>
        <w:tc>
          <w:tcPr>
            <w:tcW w:w="3118" w:type="dxa"/>
            <w:vMerge/>
            <w:tcBorders>
              <w:top w:val="single" w:sz="4" w:space="0" w:color="000000"/>
              <w:left w:val="single" w:sz="4" w:space="0" w:color="000000"/>
              <w:bottom w:val="single" w:sz="4" w:space="0" w:color="000000"/>
              <w:right w:val="single" w:sz="4" w:space="0" w:color="000000"/>
            </w:tcBorders>
            <w:vAlign w:val="center"/>
          </w:tcPr>
          <w:p w14:paraId="6BB26562"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6413" w:type="dxa"/>
            <w:tcBorders>
              <w:top w:val="single" w:sz="4" w:space="0" w:color="000000"/>
              <w:left w:val="single" w:sz="4" w:space="0" w:color="000000"/>
              <w:bottom w:val="single" w:sz="4" w:space="0" w:color="000000"/>
              <w:right w:val="single" w:sz="4" w:space="0" w:color="000000"/>
            </w:tcBorders>
            <w:vAlign w:val="center"/>
          </w:tcPr>
          <w:p w14:paraId="35E84981"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différentes positions relatives à la vérité</w:t>
            </w:r>
          </w:p>
        </w:tc>
      </w:tr>
      <w:tr w:rsidR="00A7371E" w14:paraId="6558951E" w14:textId="77777777">
        <w:trPr>
          <w:trHeight w:val="304"/>
        </w:trPr>
        <w:tc>
          <w:tcPr>
            <w:tcW w:w="3118" w:type="dxa"/>
            <w:vMerge/>
            <w:tcBorders>
              <w:top w:val="single" w:sz="4" w:space="0" w:color="000000"/>
              <w:left w:val="single" w:sz="4" w:space="0" w:color="000000"/>
              <w:bottom w:val="single" w:sz="4" w:space="0" w:color="000000"/>
              <w:right w:val="single" w:sz="4" w:space="0" w:color="000000"/>
            </w:tcBorders>
            <w:vAlign w:val="center"/>
          </w:tcPr>
          <w:p w14:paraId="00E800A0"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6413" w:type="dxa"/>
            <w:tcBorders>
              <w:top w:val="single" w:sz="4" w:space="0" w:color="000000"/>
              <w:left w:val="single" w:sz="4" w:space="0" w:color="000000"/>
              <w:bottom w:val="single" w:sz="4" w:space="0" w:color="000000"/>
              <w:right w:val="single" w:sz="4" w:space="0" w:color="000000"/>
            </w:tcBorders>
            <w:vAlign w:val="center"/>
          </w:tcPr>
          <w:p w14:paraId="5F6CA090"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lien entre la philosophie et le bonheur</w:t>
            </w:r>
          </w:p>
        </w:tc>
      </w:tr>
      <w:tr w:rsidR="00A7371E" w14:paraId="18E9E67E" w14:textId="77777777">
        <w:trPr>
          <w:trHeight w:val="393"/>
        </w:trPr>
        <w:tc>
          <w:tcPr>
            <w:tcW w:w="3118" w:type="dxa"/>
            <w:tcBorders>
              <w:top w:val="single" w:sz="4" w:space="0" w:color="000000"/>
              <w:left w:val="single" w:sz="4" w:space="0" w:color="000000"/>
              <w:bottom w:val="single" w:sz="4" w:space="0" w:color="000000"/>
              <w:right w:val="single" w:sz="4" w:space="0" w:color="000000"/>
            </w:tcBorders>
          </w:tcPr>
          <w:p w14:paraId="125D9F48"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Démontrer</w:t>
            </w:r>
          </w:p>
        </w:tc>
        <w:tc>
          <w:tcPr>
            <w:tcW w:w="6413" w:type="dxa"/>
            <w:tcBorders>
              <w:top w:val="single" w:sz="4" w:space="0" w:color="000000"/>
              <w:left w:val="single" w:sz="4" w:space="0" w:color="000000"/>
              <w:bottom w:val="single" w:sz="4" w:space="0" w:color="000000"/>
              <w:right w:val="single" w:sz="4" w:space="0" w:color="000000"/>
            </w:tcBorders>
            <w:vAlign w:val="center"/>
          </w:tcPr>
          <w:p w14:paraId="2CB4388B"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relativité de la vérité </w:t>
            </w:r>
          </w:p>
        </w:tc>
      </w:tr>
      <w:tr w:rsidR="00A7371E" w14:paraId="6EE3651A" w14:textId="77777777">
        <w:trPr>
          <w:trHeight w:val="393"/>
        </w:trPr>
        <w:tc>
          <w:tcPr>
            <w:tcW w:w="3118" w:type="dxa"/>
            <w:tcBorders>
              <w:top w:val="single" w:sz="4" w:space="0" w:color="000000"/>
              <w:left w:val="single" w:sz="4" w:space="0" w:color="000000"/>
              <w:bottom w:val="single" w:sz="4" w:space="0" w:color="000000"/>
              <w:right w:val="single" w:sz="4" w:space="0" w:color="000000"/>
            </w:tcBorders>
          </w:tcPr>
          <w:p w14:paraId="603C39E0"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Critiquer</w:t>
            </w:r>
          </w:p>
        </w:tc>
        <w:tc>
          <w:tcPr>
            <w:tcW w:w="6413" w:type="dxa"/>
            <w:tcBorders>
              <w:top w:val="single" w:sz="4" w:space="0" w:color="000000"/>
              <w:left w:val="single" w:sz="4" w:space="0" w:color="000000"/>
              <w:bottom w:val="single" w:sz="4" w:space="0" w:color="000000"/>
              <w:right w:val="single" w:sz="4" w:space="0" w:color="000000"/>
            </w:tcBorders>
            <w:vAlign w:val="center"/>
          </w:tcPr>
          <w:p w14:paraId="018538DF"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pensées philosophiques de l’époque antique.</w:t>
            </w:r>
          </w:p>
        </w:tc>
      </w:tr>
    </w:tbl>
    <w:p w14:paraId="24AA8917"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LEÇON II : Le Moyen-</w:t>
      </w:r>
      <w:r>
        <w:rPr>
          <w:rFonts w:ascii="Times New Roman" w:eastAsia="Times New Roman" w:hAnsi="Times New Roman" w:cs="Times New Roman"/>
          <w:sz w:val="24"/>
          <w:szCs w:val="24"/>
        </w:rPr>
        <w:t>A</w:t>
      </w:r>
      <w:r>
        <w:rPr>
          <w:rFonts w:ascii="Times New Roman" w:eastAsia="Times New Roman" w:hAnsi="Times New Roman" w:cs="Times New Roman"/>
          <w:b/>
          <w:sz w:val="24"/>
          <w:szCs w:val="24"/>
        </w:rPr>
        <w:t>ge et la Renaissance.</w:t>
      </w:r>
    </w:p>
    <w:p w14:paraId="3D59F2ED"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3EC93115"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 cours de l’émission télévisée « Grands débats » du mois de Mars, l’un des intervenants a soutenu que les hommes politiques sont de plus en plus machiavéliques. Le lendemain, certains élèves de la classe de la 1ère F2A de l’EMPT de Bingerville qui ont suivi l’émission, échangeant avec leurs camarades ne parviennent pas à s’entendre sur l’origine et la signification du mot. Pour être situé sur l’époque (le Moyen Age et la Renaissance) et ses pensées dominantes, ils entreprennent des recherches.</w:t>
      </w:r>
    </w:p>
    <w:p w14:paraId="476CDB4E" w14:textId="77777777" w:rsidR="00A7371E" w:rsidRDefault="00A7371E">
      <w:pPr>
        <w:spacing w:after="120" w:line="240" w:lineRule="auto"/>
        <w:rPr>
          <w:rFonts w:ascii="Times New Roman" w:eastAsia="Times New Roman" w:hAnsi="Times New Roman" w:cs="Times New Roman"/>
          <w:sz w:val="24"/>
          <w:szCs w:val="24"/>
        </w:rPr>
      </w:pPr>
    </w:p>
    <w:p w14:paraId="36260FA9" w14:textId="77777777" w:rsidR="00A7371E" w:rsidRDefault="00A7371E">
      <w:pPr>
        <w:spacing w:after="120" w:line="240" w:lineRule="auto"/>
        <w:rPr>
          <w:rFonts w:ascii="Times New Roman" w:eastAsia="Times New Roman" w:hAnsi="Times New Roman" w:cs="Times New Roman"/>
          <w:sz w:val="24"/>
          <w:szCs w:val="24"/>
        </w:rPr>
      </w:pPr>
    </w:p>
    <w:p w14:paraId="6D339571" w14:textId="77777777" w:rsidR="00A7371E" w:rsidRDefault="00A7371E">
      <w:pPr>
        <w:spacing w:after="120" w:line="240" w:lineRule="auto"/>
        <w:rPr>
          <w:rFonts w:ascii="Times New Roman" w:eastAsia="Times New Roman" w:hAnsi="Times New Roman" w:cs="Times New Roman"/>
          <w:sz w:val="24"/>
          <w:szCs w:val="24"/>
        </w:rPr>
      </w:pPr>
    </w:p>
    <w:p w14:paraId="6EF90217" w14:textId="77777777" w:rsidR="00A7371E" w:rsidRDefault="00A7371E">
      <w:pPr>
        <w:spacing w:after="120" w:line="240" w:lineRule="auto"/>
        <w:rPr>
          <w:rFonts w:ascii="Times New Roman" w:eastAsia="Times New Roman" w:hAnsi="Times New Roman" w:cs="Times New Roman"/>
          <w:sz w:val="24"/>
          <w:szCs w:val="24"/>
        </w:rPr>
      </w:pPr>
    </w:p>
    <w:p w14:paraId="61D217E0" w14:textId="77777777" w:rsidR="00A7371E" w:rsidRDefault="00A7371E">
      <w:pPr>
        <w:spacing w:after="120" w:line="240" w:lineRule="auto"/>
        <w:rPr>
          <w:rFonts w:ascii="Times New Roman" w:eastAsia="Times New Roman" w:hAnsi="Times New Roman" w:cs="Times New Roman"/>
          <w:sz w:val="24"/>
          <w:szCs w:val="24"/>
        </w:rPr>
      </w:pPr>
    </w:p>
    <w:tbl>
      <w:tblPr>
        <w:tblStyle w:val="a5"/>
        <w:tblW w:w="94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6722"/>
      </w:tblGrid>
      <w:tr w:rsidR="00A7371E" w14:paraId="3FF4C452" w14:textId="77777777">
        <w:trPr>
          <w:trHeight w:val="324"/>
        </w:trPr>
        <w:tc>
          <w:tcPr>
            <w:tcW w:w="2694" w:type="dxa"/>
            <w:tcBorders>
              <w:top w:val="single" w:sz="4" w:space="0" w:color="000000"/>
              <w:left w:val="single" w:sz="4" w:space="0" w:color="000000"/>
              <w:bottom w:val="single" w:sz="4" w:space="0" w:color="000000"/>
              <w:right w:val="single" w:sz="4" w:space="0" w:color="000000"/>
            </w:tcBorders>
            <w:vAlign w:val="center"/>
          </w:tcPr>
          <w:p w14:paraId="53EADF64" w14:textId="77777777" w:rsidR="00A7371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HABILETES</w:t>
            </w:r>
          </w:p>
        </w:tc>
        <w:tc>
          <w:tcPr>
            <w:tcW w:w="6722" w:type="dxa"/>
            <w:tcBorders>
              <w:top w:val="single" w:sz="4" w:space="0" w:color="000000"/>
              <w:left w:val="single" w:sz="4" w:space="0" w:color="000000"/>
              <w:bottom w:val="single" w:sz="4" w:space="0" w:color="000000"/>
              <w:right w:val="single" w:sz="4" w:space="0" w:color="000000"/>
            </w:tcBorders>
            <w:vAlign w:val="center"/>
          </w:tcPr>
          <w:p w14:paraId="7488D232" w14:textId="77777777" w:rsidR="00A7371E"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CONTENUS </w:t>
            </w:r>
          </w:p>
        </w:tc>
      </w:tr>
      <w:tr w:rsidR="00A7371E" w14:paraId="7BE897B7" w14:textId="77777777">
        <w:trPr>
          <w:trHeight w:val="324"/>
        </w:trPr>
        <w:tc>
          <w:tcPr>
            <w:tcW w:w="2694" w:type="dxa"/>
            <w:vMerge w:val="restart"/>
            <w:tcBorders>
              <w:top w:val="single" w:sz="4" w:space="0" w:color="000000"/>
              <w:left w:val="single" w:sz="4" w:space="0" w:color="000000"/>
              <w:bottom w:val="single" w:sz="4" w:space="0" w:color="000000"/>
              <w:right w:val="single" w:sz="4" w:space="0" w:color="000000"/>
            </w:tcBorders>
            <w:vAlign w:val="center"/>
          </w:tcPr>
          <w:p w14:paraId="2C1C56E1"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Connaître</w:t>
            </w:r>
          </w:p>
          <w:p w14:paraId="563DCE74" w14:textId="77777777" w:rsidR="00A7371E" w:rsidRDefault="00A7371E">
            <w:pPr>
              <w:spacing w:after="0" w:line="240" w:lineRule="auto"/>
              <w:jc w:val="center"/>
              <w:rPr>
                <w:rFonts w:ascii="Times New Roman" w:eastAsia="Times New Roman" w:hAnsi="Times New Roman" w:cs="Times New Roman"/>
                <w:sz w:val="24"/>
                <w:szCs w:val="24"/>
              </w:rPr>
            </w:pPr>
          </w:p>
        </w:tc>
        <w:tc>
          <w:tcPr>
            <w:tcW w:w="6722" w:type="dxa"/>
            <w:tcBorders>
              <w:top w:val="single" w:sz="4" w:space="0" w:color="000000"/>
              <w:left w:val="single" w:sz="4" w:space="0" w:color="000000"/>
              <w:bottom w:val="single" w:sz="4" w:space="0" w:color="000000"/>
              <w:right w:val="single" w:sz="4" w:space="0" w:color="000000"/>
            </w:tcBorders>
            <w:vAlign w:val="center"/>
          </w:tcPr>
          <w:p w14:paraId="1C26146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 Moyen Age et la Renaissance</w:t>
            </w:r>
          </w:p>
        </w:tc>
      </w:tr>
      <w:tr w:rsidR="00A7371E" w14:paraId="05A2C54C" w14:textId="77777777">
        <w:trPr>
          <w:trHeight w:val="148"/>
        </w:trPr>
        <w:tc>
          <w:tcPr>
            <w:tcW w:w="2694" w:type="dxa"/>
            <w:vMerge/>
            <w:tcBorders>
              <w:top w:val="single" w:sz="4" w:space="0" w:color="000000"/>
              <w:left w:val="single" w:sz="4" w:space="0" w:color="000000"/>
              <w:bottom w:val="single" w:sz="4" w:space="0" w:color="000000"/>
              <w:right w:val="single" w:sz="4" w:space="0" w:color="000000"/>
            </w:tcBorders>
            <w:vAlign w:val="center"/>
          </w:tcPr>
          <w:p w14:paraId="25113674"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6722" w:type="dxa"/>
            <w:tcBorders>
              <w:top w:val="single" w:sz="4" w:space="0" w:color="000000"/>
              <w:left w:val="single" w:sz="4" w:space="0" w:color="000000"/>
              <w:bottom w:val="single" w:sz="4" w:space="0" w:color="000000"/>
              <w:right w:val="single" w:sz="4" w:space="0" w:color="000000"/>
            </w:tcBorders>
            <w:vAlign w:val="center"/>
          </w:tcPr>
          <w:p w14:paraId="2062B41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doctrines dominantes du Moyen Age et de la Renaissance relatives à la religion et à la politique.</w:t>
            </w:r>
          </w:p>
        </w:tc>
      </w:tr>
      <w:tr w:rsidR="00A7371E" w14:paraId="3A6DD7B8" w14:textId="77777777">
        <w:trPr>
          <w:trHeight w:val="648"/>
        </w:trPr>
        <w:tc>
          <w:tcPr>
            <w:tcW w:w="2694" w:type="dxa"/>
            <w:tcBorders>
              <w:top w:val="single" w:sz="4" w:space="0" w:color="000000"/>
              <w:left w:val="single" w:sz="4" w:space="0" w:color="000000"/>
              <w:bottom w:val="single" w:sz="4" w:space="0" w:color="000000"/>
              <w:right w:val="single" w:sz="4" w:space="0" w:color="000000"/>
            </w:tcBorders>
            <w:vAlign w:val="center"/>
          </w:tcPr>
          <w:p w14:paraId="5077B546"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Montrer</w:t>
            </w:r>
          </w:p>
        </w:tc>
        <w:tc>
          <w:tcPr>
            <w:tcW w:w="6722" w:type="dxa"/>
            <w:tcBorders>
              <w:top w:val="single" w:sz="4" w:space="0" w:color="000000"/>
              <w:left w:val="single" w:sz="4" w:space="0" w:color="000000"/>
              <w:bottom w:val="single" w:sz="4" w:space="0" w:color="000000"/>
              <w:right w:val="single" w:sz="4" w:space="0" w:color="000000"/>
            </w:tcBorders>
            <w:vAlign w:val="center"/>
          </w:tcPr>
          <w:p w14:paraId="1B720EE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rapports entre la philosophie et la religion au Moyen- Age </w:t>
            </w:r>
          </w:p>
          <w:p w14:paraId="01B290E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Les rapports entre la philosophie et la politique à la Renaissance</w:t>
            </w:r>
          </w:p>
        </w:tc>
      </w:tr>
      <w:tr w:rsidR="00A7371E" w14:paraId="3D38E5E0" w14:textId="77777777">
        <w:trPr>
          <w:trHeight w:val="507"/>
        </w:trPr>
        <w:tc>
          <w:tcPr>
            <w:tcW w:w="2694" w:type="dxa"/>
            <w:tcBorders>
              <w:top w:val="single" w:sz="4" w:space="0" w:color="000000"/>
              <w:left w:val="single" w:sz="4" w:space="0" w:color="000000"/>
              <w:bottom w:val="single" w:sz="4" w:space="0" w:color="000000"/>
              <w:right w:val="single" w:sz="4" w:space="0" w:color="000000"/>
            </w:tcBorders>
          </w:tcPr>
          <w:p w14:paraId="22F9739B" w14:textId="77777777" w:rsidR="00A7371E"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Critiquer</w:t>
            </w:r>
          </w:p>
        </w:tc>
        <w:tc>
          <w:tcPr>
            <w:tcW w:w="6722" w:type="dxa"/>
            <w:tcBorders>
              <w:top w:val="single" w:sz="4" w:space="0" w:color="000000"/>
              <w:left w:val="single" w:sz="4" w:space="0" w:color="000000"/>
              <w:bottom w:val="single" w:sz="4" w:space="0" w:color="000000"/>
              <w:right w:val="single" w:sz="4" w:space="0" w:color="000000"/>
            </w:tcBorders>
            <w:vAlign w:val="center"/>
          </w:tcPr>
          <w:p w14:paraId="56D4CFE8"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Les pensées philosophiques du Moyen Age et de la Renaissance.</w:t>
            </w:r>
          </w:p>
        </w:tc>
      </w:tr>
    </w:tbl>
    <w:p w14:paraId="4AD7A01C"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p w14:paraId="4D2634ED"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Leçon 3 : La période moderne.</w:t>
      </w:r>
    </w:p>
    <w:p w14:paraId="4DC9515F"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3F438B38"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la récréation, un élève de la1ère F3A du lycée Technique de Bouaké rapporte à ses camarades qu’il a découvert sur l’Internet que l’une des caractéristiques de l’époque moderne est que la raison constitue la principale source de la connaissance. Un autre rétorque avoir lu que ce sont plutôt les sens. Pour être situés, les élèves décident d’effectuer des recherches pour connaître les fondements de la connaissance et les doctrines des penseurs de l’époque moderne.</w:t>
      </w:r>
    </w:p>
    <w:p w14:paraId="1D40B7CA"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tbl>
      <w:tblPr>
        <w:tblStyle w:val="a6"/>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6379"/>
      </w:tblGrid>
      <w:tr w:rsidR="00A7371E" w14:paraId="308416EC" w14:textId="77777777">
        <w:tc>
          <w:tcPr>
            <w:tcW w:w="3652" w:type="dxa"/>
            <w:tcBorders>
              <w:top w:val="single" w:sz="4" w:space="0" w:color="000000"/>
              <w:left w:val="single" w:sz="4" w:space="0" w:color="000000"/>
              <w:bottom w:val="single" w:sz="4" w:space="0" w:color="000000"/>
              <w:right w:val="single" w:sz="4" w:space="0" w:color="000000"/>
            </w:tcBorders>
            <w:vAlign w:val="center"/>
          </w:tcPr>
          <w:p w14:paraId="56D78F0E"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HABILETES</w:t>
            </w:r>
          </w:p>
        </w:tc>
        <w:tc>
          <w:tcPr>
            <w:tcW w:w="6379" w:type="dxa"/>
            <w:tcBorders>
              <w:top w:val="single" w:sz="4" w:space="0" w:color="000000"/>
              <w:left w:val="single" w:sz="4" w:space="0" w:color="000000"/>
              <w:bottom w:val="single" w:sz="4" w:space="0" w:color="000000"/>
              <w:right w:val="single" w:sz="4" w:space="0" w:color="000000"/>
            </w:tcBorders>
            <w:vAlign w:val="center"/>
          </w:tcPr>
          <w:p w14:paraId="269801A6"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CONTENUS</w:t>
            </w:r>
          </w:p>
        </w:tc>
      </w:tr>
      <w:tr w:rsidR="00A7371E" w14:paraId="3CB890CC" w14:textId="77777777">
        <w:trPr>
          <w:trHeight w:val="411"/>
        </w:trPr>
        <w:tc>
          <w:tcPr>
            <w:tcW w:w="3652" w:type="dxa"/>
            <w:vMerge w:val="restart"/>
            <w:tcBorders>
              <w:top w:val="single" w:sz="4" w:space="0" w:color="000000"/>
              <w:left w:val="single" w:sz="4" w:space="0" w:color="000000"/>
              <w:bottom w:val="single" w:sz="4" w:space="0" w:color="000000"/>
              <w:right w:val="single" w:sz="4" w:space="0" w:color="000000"/>
            </w:tcBorders>
            <w:vAlign w:val="center"/>
          </w:tcPr>
          <w:p w14:paraId="56701880"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Connaître</w:t>
            </w:r>
          </w:p>
          <w:p w14:paraId="2568CC41" w14:textId="77777777" w:rsidR="00A7371E" w:rsidRDefault="00A7371E">
            <w:pPr>
              <w:spacing w:after="120" w:line="240" w:lineRule="auto"/>
              <w:rPr>
                <w:rFonts w:ascii="Times New Roman" w:eastAsia="Times New Roman" w:hAnsi="Times New Roman" w:cs="Times New Roman"/>
                <w:sz w:val="24"/>
                <w:szCs w:val="24"/>
              </w:rPr>
            </w:pPr>
          </w:p>
        </w:tc>
        <w:tc>
          <w:tcPr>
            <w:tcW w:w="6379" w:type="dxa"/>
            <w:tcBorders>
              <w:top w:val="single" w:sz="4" w:space="0" w:color="000000"/>
              <w:left w:val="single" w:sz="4" w:space="0" w:color="000000"/>
              <w:bottom w:val="single" w:sz="4" w:space="0" w:color="000000"/>
              <w:right w:val="single" w:sz="4" w:space="0" w:color="000000"/>
            </w:tcBorders>
            <w:vAlign w:val="center"/>
          </w:tcPr>
          <w:p w14:paraId="4070A6B7"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période moderne</w:t>
            </w:r>
          </w:p>
        </w:tc>
      </w:tr>
      <w:tr w:rsidR="00A7371E" w14:paraId="363B77AC" w14:textId="77777777">
        <w:trPr>
          <w:trHeight w:val="411"/>
        </w:trPr>
        <w:tc>
          <w:tcPr>
            <w:tcW w:w="3652" w:type="dxa"/>
            <w:vMerge/>
            <w:tcBorders>
              <w:top w:val="single" w:sz="4" w:space="0" w:color="000000"/>
              <w:left w:val="single" w:sz="4" w:space="0" w:color="000000"/>
              <w:bottom w:val="single" w:sz="4" w:space="0" w:color="000000"/>
              <w:right w:val="single" w:sz="4" w:space="0" w:color="000000"/>
            </w:tcBorders>
            <w:vAlign w:val="center"/>
          </w:tcPr>
          <w:p w14:paraId="0F97C58B"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6379" w:type="dxa"/>
            <w:tcBorders>
              <w:top w:val="single" w:sz="4" w:space="0" w:color="000000"/>
              <w:left w:val="single" w:sz="4" w:space="0" w:color="000000"/>
              <w:bottom w:val="single" w:sz="4" w:space="0" w:color="000000"/>
              <w:right w:val="single" w:sz="4" w:space="0" w:color="000000"/>
            </w:tcBorders>
            <w:vAlign w:val="center"/>
          </w:tcPr>
          <w:p w14:paraId="4C821A65"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doctrines dominantes de la période moderne relatives aux sources de la connaissance.</w:t>
            </w:r>
          </w:p>
        </w:tc>
      </w:tr>
      <w:tr w:rsidR="00A7371E" w14:paraId="6026DCFE" w14:textId="77777777">
        <w:trPr>
          <w:trHeight w:val="411"/>
        </w:trPr>
        <w:tc>
          <w:tcPr>
            <w:tcW w:w="3652" w:type="dxa"/>
            <w:tcBorders>
              <w:top w:val="single" w:sz="4" w:space="0" w:color="000000"/>
              <w:left w:val="single" w:sz="4" w:space="0" w:color="000000"/>
              <w:bottom w:val="single" w:sz="4" w:space="0" w:color="000000"/>
              <w:right w:val="single" w:sz="4" w:space="0" w:color="000000"/>
            </w:tcBorders>
            <w:vAlign w:val="center"/>
          </w:tcPr>
          <w:p w14:paraId="226AD94D"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Montrer</w:t>
            </w:r>
          </w:p>
        </w:tc>
        <w:tc>
          <w:tcPr>
            <w:tcW w:w="6379" w:type="dxa"/>
            <w:tcBorders>
              <w:top w:val="single" w:sz="4" w:space="0" w:color="000000"/>
              <w:left w:val="single" w:sz="4" w:space="0" w:color="000000"/>
              <w:bottom w:val="single" w:sz="4" w:space="0" w:color="000000"/>
              <w:right w:val="single" w:sz="4" w:space="0" w:color="000000"/>
            </w:tcBorders>
            <w:vAlign w:val="center"/>
          </w:tcPr>
          <w:p w14:paraId="781F3450"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rôle de la raison et des sens dans l’élaboration de la connaissance</w:t>
            </w:r>
          </w:p>
        </w:tc>
      </w:tr>
      <w:tr w:rsidR="00A7371E" w14:paraId="1287BA28" w14:textId="77777777">
        <w:trPr>
          <w:trHeight w:val="411"/>
        </w:trPr>
        <w:tc>
          <w:tcPr>
            <w:tcW w:w="3652" w:type="dxa"/>
            <w:tcBorders>
              <w:top w:val="single" w:sz="4" w:space="0" w:color="000000"/>
              <w:left w:val="single" w:sz="4" w:space="0" w:color="000000"/>
              <w:bottom w:val="single" w:sz="4" w:space="0" w:color="000000"/>
              <w:right w:val="single" w:sz="4" w:space="0" w:color="000000"/>
            </w:tcBorders>
          </w:tcPr>
          <w:p w14:paraId="4DF8E6E5"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Critiquer</w:t>
            </w:r>
          </w:p>
        </w:tc>
        <w:tc>
          <w:tcPr>
            <w:tcW w:w="6379" w:type="dxa"/>
            <w:tcBorders>
              <w:top w:val="single" w:sz="4" w:space="0" w:color="000000"/>
              <w:left w:val="single" w:sz="4" w:space="0" w:color="000000"/>
              <w:bottom w:val="single" w:sz="4" w:space="0" w:color="000000"/>
              <w:right w:val="single" w:sz="4" w:space="0" w:color="000000"/>
            </w:tcBorders>
            <w:vAlign w:val="center"/>
          </w:tcPr>
          <w:p w14:paraId="60BECB3D"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pensées philosophiques de la période moderne.</w:t>
            </w:r>
          </w:p>
        </w:tc>
      </w:tr>
    </w:tbl>
    <w:p w14:paraId="7BFD3F95" w14:textId="77777777" w:rsidR="00A7371E" w:rsidRDefault="00A7371E">
      <w:pPr>
        <w:spacing w:after="120" w:line="240" w:lineRule="auto"/>
        <w:rPr>
          <w:rFonts w:ascii="Times New Roman" w:eastAsia="Times New Roman" w:hAnsi="Times New Roman" w:cs="Times New Roman"/>
          <w:b/>
          <w:sz w:val="24"/>
          <w:szCs w:val="24"/>
        </w:rPr>
      </w:pPr>
    </w:p>
    <w:p w14:paraId="3D7D3A07"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Leçon 4 : </w:t>
      </w:r>
      <w:r>
        <w:rPr>
          <w:rFonts w:ascii="Times New Roman" w:eastAsia="Times New Roman" w:hAnsi="Times New Roman" w:cs="Times New Roman"/>
          <w:sz w:val="24"/>
          <w:szCs w:val="24"/>
        </w:rPr>
        <w:t>La période contemporaine</w:t>
      </w:r>
      <w:r>
        <w:rPr>
          <w:rFonts w:ascii="Times New Roman" w:eastAsia="Times New Roman" w:hAnsi="Times New Roman" w:cs="Times New Roman"/>
          <w:b/>
          <w:sz w:val="24"/>
          <w:szCs w:val="24"/>
        </w:rPr>
        <w:t>.</w:t>
      </w:r>
    </w:p>
    <w:p w14:paraId="082804F9" w14:textId="77777777" w:rsidR="00A7371E" w:rsidRDefault="00000000">
      <w:pPr>
        <w:spacing w:after="12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Exemple de situation d’apprentissage :</w:t>
      </w:r>
    </w:p>
    <w:p w14:paraId="0253838D"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 cours d’une discussion dans la cour de l’école entre les élèves de la 1ère G5 du Lycée technique de Cocody, l’un d’eux affirme que la pensée : « L’enfer c’est les autres » est de Socrate. Un autre lui réplique qu’elle est plutôt de Jean-Paul Sartre, philosophe contemporain. Soucieux d’en savoir davantage, les élèves de cette classe décident de connaître l’auteur de cette citation et apprécier les idées majeures de son époque.</w:t>
      </w:r>
    </w:p>
    <w:p w14:paraId="58EA6973" w14:textId="77777777" w:rsidR="00A7371E" w:rsidRDefault="00A7371E">
      <w:pPr>
        <w:spacing w:after="0"/>
        <w:ind w:left="283"/>
        <w:jc w:val="center"/>
        <w:rPr>
          <w:rFonts w:ascii="Times New Roman" w:eastAsia="Times New Roman" w:hAnsi="Times New Roman" w:cs="Times New Roman"/>
          <w:b/>
          <w:i/>
          <w:color w:val="FF0000"/>
          <w:sz w:val="24"/>
          <w:szCs w:val="24"/>
        </w:rPr>
      </w:pPr>
    </w:p>
    <w:p w14:paraId="33DC4795" w14:textId="77777777" w:rsidR="00A7371E" w:rsidRDefault="00A7371E">
      <w:pPr>
        <w:spacing w:after="0"/>
        <w:ind w:left="283"/>
        <w:jc w:val="center"/>
        <w:rPr>
          <w:rFonts w:ascii="Times New Roman" w:eastAsia="Times New Roman" w:hAnsi="Times New Roman" w:cs="Times New Roman"/>
          <w:b/>
          <w:i/>
          <w:sz w:val="24"/>
          <w:szCs w:val="24"/>
        </w:rPr>
      </w:pPr>
    </w:p>
    <w:p w14:paraId="24B2F1B4" w14:textId="77777777" w:rsidR="00A7371E" w:rsidRDefault="00A7371E">
      <w:pPr>
        <w:spacing w:after="0"/>
        <w:ind w:left="283"/>
        <w:jc w:val="center"/>
        <w:rPr>
          <w:rFonts w:ascii="Times New Roman" w:eastAsia="Times New Roman" w:hAnsi="Times New Roman" w:cs="Times New Roman"/>
          <w:b/>
          <w:i/>
          <w:sz w:val="24"/>
          <w:szCs w:val="24"/>
        </w:rPr>
      </w:pPr>
    </w:p>
    <w:p w14:paraId="7FEF404E" w14:textId="77777777" w:rsidR="00A7371E" w:rsidRDefault="00A7371E">
      <w:pPr>
        <w:spacing w:after="0"/>
        <w:ind w:left="283"/>
        <w:jc w:val="center"/>
        <w:rPr>
          <w:rFonts w:ascii="Times New Roman" w:eastAsia="Times New Roman" w:hAnsi="Times New Roman" w:cs="Times New Roman"/>
          <w:b/>
          <w:i/>
          <w:sz w:val="24"/>
          <w:szCs w:val="24"/>
        </w:rPr>
      </w:pPr>
    </w:p>
    <w:p w14:paraId="18830033" w14:textId="77777777" w:rsidR="00A7371E" w:rsidRDefault="00A7371E">
      <w:pPr>
        <w:spacing w:after="0"/>
        <w:ind w:left="283"/>
        <w:jc w:val="center"/>
        <w:rPr>
          <w:rFonts w:ascii="Times New Roman" w:eastAsia="Times New Roman" w:hAnsi="Times New Roman" w:cs="Times New Roman"/>
          <w:b/>
          <w:i/>
          <w:sz w:val="24"/>
          <w:szCs w:val="24"/>
        </w:rPr>
      </w:pPr>
    </w:p>
    <w:p w14:paraId="74AB74C6" w14:textId="77777777" w:rsidR="00A7371E" w:rsidRDefault="00A7371E">
      <w:pPr>
        <w:spacing w:after="0"/>
        <w:ind w:left="283"/>
        <w:jc w:val="center"/>
        <w:rPr>
          <w:rFonts w:ascii="Times New Roman" w:eastAsia="Times New Roman" w:hAnsi="Times New Roman" w:cs="Times New Roman"/>
          <w:b/>
          <w:i/>
          <w:sz w:val="24"/>
          <w:szCs w:val="24"/>
        </w:rPr>
      </w:pPr>
    </w:p>
    <w:p w14:paraId="70ABBE5F" w14:textId="77777777" w:rsidR="00A7371E" w:rsidRDefault="00A7371E">
      <w:pPr>
        <w:spacing w:after="0"/>
        <w:ind w:left="283"/>
        <w:jc w:val="center"/>
        <w:rPr>
          <w:rFonts w:ascii="Times New Roman" w:eastAsia="Times New Roman" w:hAnsi="Times New Roman" w:cs="Times New Roman"/>
          <w:b/>
          <w:i/>
          <w:sz w:val="24"/>
          <w:szCs w:val="24"/>
        </w:rPr>
      </w:pPr>
    </w:p>
    <w:p w14:paraId="07B338D4" w14:textId="77777777" w:rsidR="00A7371E" w:rsidRDefault="00000000">
      <w:pPr>
        <w:spacing w:after="0"/>
        <w:ind w:left="283"/>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Tableau des Habiletés et des Contenus</w:t>
      </w:r>
    </w:p>
    <w:tbl>
      <w:tblPr>
        <w:tblStyle w:val="a7"/>
        <w:tblW w:w="10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52"/>
        <w:gridCol w:w="6379"/>
      </w:tblGrid>
      <w:tr w:rsidR="00A7371E" w14:paraId="548E904D" w14:textId="77777777">
        <w:tc>
          <w:tcPr>
            <w:tcW w:w="3652" w:type="dxa"/>
            <w:tcBorders>
              <w:top w:val="single" w:sz="4" w:space="0" w:color="000000"/>
              <w:left w:val="single" w:sz="4" w:space="0" w:color="000000"/>
              <w:bottom w:val="single" w:sz="4" w:space="0" w:color="000000"/>
              <w:right w:val="single" w:sz="4" w:space="0" w:color="000000"/>
            </w:tcBorders>
            <w:vAlign w:val="center"/>
          </w:tcPr>
          <w:p w14:paraId="0197C94D"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HABILETES</w:t>
            </w:r>
          </w:p>
        </w:tc>
        <w:tc>
          <w:tcPr>
            <w:tcW w:w="6379" w:type="dxa"/>
            <w:tcBorders>
              <w:top w:val="single" w:sz="4" w:space="0" w:color="000000"/>
              <w:left w:val="single" w:sz="4" w:space="0" w:color="000000"/>
              <w:bottom w:val="single" w:sz="4" w:space="0" w:color="000000"/>
              <w:right w:val="single" w:sz="4" w:space="0" w:color="000000"/>
            </w:tcBorders>
            <w:vAlign w:val="center"/>
          </w:tcPr>
          <w:p w14:paraId="37124FDD" w14:textId="77777777" w:rsidR="00A7371E" w:rsidRDefault="000000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CONTENUS </w:t>
            </w:r>
          </w:p>
        </w:tc>
      </w:tr>
      <w:tr w:rsidR="00A7371E" w14:paraId="3756A4BF" w14:textId="77777777">
        <w:tc>
          <w:tcPr>
            <w:tcW w:w="3652" w:type="dxa"/>
            <w:vMerge w:val="restart"/>
            <w:tcBorders>
              <w:top w:val="single" w:sz="4" w:space="0" w:color="000000"/>
              <w:left w:val="single" w:sz="4" w:space="0" w:color="000000"/>
              <w:bottom w:val="single" w:sz="4" w:space="0" w:color="000000"/>
              <w:right w:val="single" w:sz="4" w:space="0" w:color="000000"/>
            </w:tcBorders>
            <w:vAlign w:val="center"/>
          </w:tcPr>
          <w:p w14:paraId="7C42B60E"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Connaître</w:t>
            </w:r>
          </w:p>
          <w:p w14:paraId="264F405B" w14:textId="77777777" w:rsidR="00A7371E" w:rsidRDefault="00A7371E">
            <w:pPr>
              <w:spacing w:after="0" w:line="240" w:lineRule="auto"/>
              <w:rPr>
                <w:rFonts w:ascii="Times New Roman" w:eastAsia="Times New Roman" w:hAnsi="Times New Roman" w:cs="Times New Roman"/>
                <w:sz w:val="24"/>
                <w:szCs w:val="24"/>
              </w:rPr>
            </w:pPr>
          </w:p>
        </w:tc>
        <w:tc>
          <w:tcPr>
            <w:tcW w:w="6379" w:type="dxa"/>
            <w:tcBorders>
              <w:top w:val="single" w:sz="4" w:space="0" w:color="000000"/>
              <w:left w:val="single" w:sz="4" w:space="0" w:color="000000"/>
              <w:bottom w:val="single" w:sz="4" w:space="0" w:color="000000"/>
              <w:right w:val="single" w:sz="4" w:space="0" w:color="000000"/>
            </w:tcBorders>
            <w:vAlign w:val="center"/>
          </w:tcPr>
          <w:p w14:paraId="4964B3E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période contemporaine</w:t>
            </w:r>
          </w:p>
        </w:tc>
      </w:tr>
      <w:tr w:rsidR="00A7371E" w14:paraId="17EE1C32" w14:textId="77777777">
        <w:tc>
          <w:tcPr>
            <w:tcW w:w="3652" w:type="dxa"/>
            <w:vMerge/>
            <w:tcBorders>
              <w:top w:val="single" w:sz="4" w:space="0" w:color="000000"/>
              <w:left w:val="single" w:sz="4" w:space="0" w:color="000000"/>
              <w:bottom w:val="single" w:sz="4" w:space="0" w:color="000000"/>
              <w:right w:val="single" w:sz="4" w:space="0" w:color="000000"/>
            </w:tcBorders>
            <w:vAlign w:val="center"/>
          </w:tcPr>
          <w:p w14:paraId="11FB0895"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6379" w:type="dxa"/>
            <w:tcBorders>
              <w:top w:val="single" w:sz="4" w:space="0" w:color="000000"/>
              <w:left w:val="single" w:sz="4" w:space="0" w:color="000000"/>
              <w:bottom w:val="single" w:sz="4" w:space="0" w:color="000000"/>
              <w:right w:val="single" w:sz="4" w:space="0" w:color="000000"/>
            </w:tcBorders>
            <w:vAlign w:val="center"/>
          </w:tcPr>
          <w:p w14:paraId="668503C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L’épistémologie</w:t>
            </w:r>
          </w:p>
        </w:tc>
      </w:tr>
      <w:tr w:rsidR="00A7371E" w14:paraId="0F259781" w14:textId="77777777">
        <w:trPr>
          <w:trHeight w:val="332"/>
        </w:trPr>
        <w:tc>
          <w:tcPr>
            <w:tcW w:w="3652" w:type="dxa"/>
            <w:vMerge w:val="restart"/>
            <w:tcBorders>
              <w:top w:val="single" w:sz="4" w:space="0" w:color="000000"/>
              <w:left w:val="single" w:sz="4" w:space="0" w:color="000000"/>
              <w:bottom w:val="single" w:sz="4" w:space="0" w:color="000000"/>
              <w:right w:val="single" w:sz="4" w:space="0" w:color="000000"/>
            </w:tcBorders>
            <w:vAlign w:val="center"/>
          </w:tcPr>
          <w:p w14:paraId="24BC612A"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Montrer</w:t>
            </w:r>
          </w:p>
        </w:tc>
        <w:tc>
          <w:tcPr>
            <w:tcW w:w="6379" w:type="dxa"/>
            <w:tcBorders>
              <w:top w:val="single" w:sz="4" w:space="0" w:color="000000"/>
              <w:left w:val="single" w:sz="4" w:space="0" w:color="000000"/>
              <w:bottom w:val="single" w:sz="4" w:space="0" w:color="000000"/>
              <w:right w:val="single" w:sz="4" w:space="0" w:color="000000"/>
            </w:tcBorders>
            <w:vAlign w:val="center"/>
          </w:tcPr>
          <w:p w14:paraId="69E8482B" w14:textId="77777777" w:rsidR="00A7371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processus d’élaboration de la connaissance scientifique</w:t>
            </w:r>
          </w:p>
        </w:tc>
      </w:tr>
      <w:tr w:rsidR="00A7371E" w14:paraId="48C15E6F" w14:textId="77777777">
        <w:trPr>
          <w:trHeight w:val="296"/>
        </w:trPr>
        <w:tc>
          <w:tcPr>
            <w:tcW w:w="3652" w:type="dxa"/>
            <w:vMerge/>
            <w:tcBorders>
              <w:top w:val="single" w:sz="4" w:space="0" w:color="000000"/>
              <w:left w:val="single" w:sz="4" w:space="0" w:color="000000"/>
              <w:bottom w:val="single" w:sz="4" w:space="0" w:color="000000"/>
              <w:right w:val="single" w:sz="4" w:space="0" w:color="000000"/>
            </w:tcBorders>
            <w:vAlign w:val="center"/>
          </w:tcPr>
          <w:p w14:paraId="3031E956"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6379" w:type="dxa"/>
            <w:tcBorders>
              <w:top w:val="single" w:sz="4" w:space="0" w:color="000000"/>
              <w:left w:val="single" w:sz="4" w:space="0" w:color="000000"/>
              <w:bottom w:val="single" w:sz="4" w:space="0" w:color="000000"/>
              <w:right w:val="single" w:sz="4" w:space="0" w:color="000000"/>
            </w:tcBorders>
            <w:vAlign w:val="center"/>
          </w:tcPr>
          <w:p w14:paraId="05D147EF" w14:textId="77777777" w:rsidR="00A7371E"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position de l’existentialisme sartrien par rapport à la liberté</w:t>
            </w:r>
          </w:p>
        </w:tc>
      </w:tr>
      <w:tr w:rsidR="00A7371E" w14:paraId="5A963910" w14:textId="77777777">
        <w:trPr>
          <w:trHeight w:val="356"/>
        </w:trPr>
        <w:tc>
          <w:tcPr>
            <w:tcW w:w="3652" w:type="dxa"/>
            <w:tcBorders>
              <w:top w:val="single" w:sz="4" w:space="0" w:color="000000"/>
              <w:left w:val="single" w:sz="4" w:space="0" w:color="000000"/>
              <w:bottom w:val="single" w:sz="4" w:space="0" w:color="000000"/>
              <w:right w:val="single" w:sz="4" w:space="0" w:color="000000"/>
            </w:tcBorders>
          </w:tcPr>
          <w:p w14:paraId="3D50B485"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Critiquer</w:t>
            </w:r>
          </w:p>
        </w:tc>
        <w:tc>
          <w:tcPr>
            <w:tcW w:w="6379" w:type="dxa"/>
            <w:tcBorders>
              <w:top w:val="single" w:sz="4" w:space="0" w:color="000000"/>
              <w:left w:val="single" w:sz="4" w:space="0" w:color="000000"/>
              <w:bottom w:val="single" w:sz="4" w:space="0" w:color="000000"/>
              <w:right w:val="single" w:sz="4" w:space="0" w:color="000000"/>
            </w:tcBorders>
            <w:vAlign w:val="center"/>
          </w:tcPr>
          <w:p w14:paraId="5C2A373E"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Les pensées philosophiques de la période contemporaine.</w:t>
            </w:r>
          </w:p>
        </w:tc>
      </w:tr>
    </w:tbl>
    <w:p w14:paraId="5017F819" w14:textId="77777777" w:rsidR="00A7371E" w:rsidRDefault="00A7371E">
      <w:pPr>
        <w:jc w:val="center"/>
        <w:rPr>
          <w:b/>
          <w:sz w:val="24"/>
          <w:szCs w:val="24"/>
        </w:rPr>
      </w:pPr>
    </w:p>
    <w:p w14:paraId="4295B664" w14:textId="77777777" w:rsidR="00A7371E" w:rsidRDefault="00000000">
      <w:pPr>
        <w:jc w:val="center"/>
        <w:rPr>
          <w:b/>
          <w:sz w:val="144"/>
          <w:szCs w:val="144"/>
        </w:rPr>
      </w:pPr>
      <w:r>
        <w:rPr>
          <w:b/>
          <w:sz w:val="144"/>
          <w:szCs w:val="144"/>
        </w:rPr>
        <w:t>GUIDE D’EXECUTION</w:t>
      </w:r>
    </w:p>
    <w:p w14:paraId="0482F5F8" w14:textId="77777777" w:rsidR="00A7371E" w:rsidRDefault="00A7371E">
      <w:pPr>
        <w:rPr>
          <w:b/>
          <w:sz w:val="72"/>
          <w:szCs w:val="72"/>
        </w:rPr>
      </w:pPr>
    </w:p>
    <w:p w14:paraId="2F22E431" w14:textId="77777777" w:rsidR="00A7371E" w:rsidRDefault="00000000">
      <w:pPr>
        <w:jc w:val="center"/>
        <w:rPr>
          <w:b/>
          <w:sz w:val="72"/>
          <w:szCs w:val="72"/>
        </w:rPr>
      </w:pPr>
      <w:r>
        <w:rPr>
          <w:b/>
          <w:sz w:val="72"/>
          <w:szCs w:val="72"/>
        </w:rPr>
        <w:t>SOMMAIRE</w:t>
      </w:r>
    </w:p>
    <w:p w14:paraId="6898EF02" w14:textId="77777777" w:rsidR="00A7371E" w:rsidRDefault="00000000">
      <w:pPr>
        <w:numPr>
          <w:ilvl w:val="0"/>
          <w:numId w:val="6"/>
        </w:numPr>
        <w:rPr>
          <w:b/>
          <w:sz w:val="40"/>
          <w:szCs w:val="40"/>
        </w:rPr>
      </w:pPr>
      <w:r>
        <w:rPr>
          <w:b/>
          <w:sz w:val="40"/>
          <w:szCs w:val="40"/>
        </w:rPr>
        <w:t>PROGRESSION ANNUELLE</w:t>
      </w:r>
    </w:p>
    <w:p w14:paraId="4E161D4E" w14:textId="77777777" w:rsidR="00A7371E" w:rsidRDefault="00000000">
      <w:pPr>
        <w:numPr>
          <w:ilvl w:val="0"/>
          <w:numId w:val="6"/>
        </w:numPr>
        <w:rPr>
          <w:b/>
          <w:sz w:val="40"/>
          <w:szCs w:val="40"/>
        </w:rPr>
      </w:pPr>
      <w:r>
        <w:rPr>
          <w:b/>
          <w:sz w:val="40"/>
          <w:szCs w:val="40"/>
        </w:rPr>
        <w:t>PROPOSITIONS D’ACTIVITES, SUGGESTIONS PEDAGOGIQUES ET MOYENS</w:t>
      </w:r>
    </w:p>
    <w:p w14:paraId="416F23A9" w14:textId="77777777" w:rsidR="00A7371E" w:rsidRDefault="00000000">
      <w:pPr>
        <w:numPr>
          <w:ilvl w:val="0"/>
          <w:numId w:val="6"/>
        </w:numPr>
        <w:rPr>
          <w:b/>
          <w:sz w:val="40"/>
          <w:szCs w:val="40"/>
        </w:rPr>
      </w:pPr>
      <w:r>
        <w:rPr>
          <w:b/>
          <w:sz w:val="40"/>
          <w:szCs w:val="40"/>
        </w:rPr>
        <w:t>EXEMPLE DE FICHE DE LEÇON</w:t>
      </w:r>
    </w:p>
    <w:p w14:paraId="5FB7DA91" w14:textId="77777777" w:rsidR="00A7371E" w:rsidRDefault="00A7371E">
      <w:pPr>
        <w:rPr>
          <w:rFonts w:ascii="Times New Roman" w:eastAsia="Times New Roman" w:hAnsi="Times New Roman" w:cs="Times New Roman"/>
          <w:b/>
          <w:sz w:val="28"/>
          <w:szCs w:val="28"/>
        </w:rPr>
      </w:pPr>
    </w:p>
    <w:p w14:paraId="2B48D427" w14:textId="77777777" w:rsidR="00A7371E" w:rsidRDefault="00A7371E">
      <w:pPr>
        <w:rPr>
          <w:rFonts w:ascii="Times New Roman" w:eastAsia="Times New Roman" w:hAnsi="Times New Roman" w:cs="Times New Roman"/>
          <w:b/>
          <w:sz w:val="28"/>
          <w:szCs w:val="28"/>
        </w:rPr>
      </w:pPr>
    </w:p>
    <w:p w14:paraId="23FFB017" w14:textId="77777777" w:rsidR="00A7371E" w:rsidRDefault="00000000">
      <w:pPr>
        <w:numPr>
          <w:ilvl w:val="0"/>
          <w:numId w:val="2"/>
        </w:numPr>
        <w:pBdr>
          <w:top w:val="nil"/>
          <w:left w:val="nil"/>
          <w:bottom w:val="nil"/>
          <w:right w:val="nil"/>
          <w:between w:val="nil"/>
        </w:pBdr>
        <w:jc w:val="left"/>
        <w:rPr>
          <w:rFonts w:ascii="Century Gothic" w:eastAsia="Century Gothic" w:hAnsi="Century Gothic" w:cs="Century Gothic"/>
          <w:b/>
        </w:rPr>
      </w:pPr>
      <w:r>
        <w:rPr>
          <w:rFonts w:ascii="Times New Roman" w:eastAsia="Times New Roman" w:hAnsi="Times New Roman" w:cs="Times New Roman"/>
          <w:b/>
          <w:color w:val="000000"/>
          <w:sz w:val="28"/>
          <w:szCs w:val="28"/>
        </w:rPr>
        <w:t>EXEMPLE DE PROGRESSION ANNUELLE</w:t>
      </w:r>
    </w:p>
    <w:p w14:paraId="2313269E" w14:textId="77777777" w:rsidR="00A7371E" w:rsidRDefault="00000000">
      <w:pPr>
        <w:pBdr>
          <w:top w:val="nil"/>
          <w:left w:val="nil"/>
          <w:bottom w:val="nil"/>
          <w:right w:val="nil"/>
          <w:between w:val="nil"/>
        </w:pBdr>
        <w:jc w:val="left"/>
        <w:rPr>
          <w:rFonts w:ascii="Century Gothic" w:eastAsia="Century Gothic" w:hAnsi="Century Gothic" w:cs="Century Gothic"/>
          <w:b/>
        </w:rPr>
      </w:pPr>
      <w:r w:rsidRPr="007635D2">
        <w:rPr>
          <w:rFonts w:eastAsia="Century Gothic" w:hAnsi="Century Gothic" w:cs="Century Gothic"/>
          <w:b/>
        </w:rPr>
        <w:t xml:space="preserve">Pour ce qui relatif </w:t>
      </w:r>
      <w:r w:rsidRPr="007635D2">
        <w:rPr>
          <w:rFonts w:eastAsia="Century Gothic" w:hAnsi="Century Gothic" w:cs="Century Gothic"/>
          <w:b/>
        </w:rPr>
        <w:t>à</w:t>
      </w:r>
      <w:r w:rsidRPr="007635D2">
        <w:rPr>
          <w:rFonts w:eastAsia="Century Gothic" w:hAnsi="Century Gothic" w:cs="Century Gothic"/>
          <w:b/>
        </w:rPr>
        <w:t xml:space="preserve"> l'exemple de progression conform</w:t>
      </w:r>
      <w:r w:rsidRPr="007635D2">
        <w:rPr>
          <w:rFonts w:eastAsia="Century Gothic" w:hAnsi="Century Gothic" w:cs="Century Gothic"/>
          <w:b/>
        </w:rPr>
        <w:t>é</w:t>
      </w:r>
      <w:r w:rsidRPr="007635D2">
        <w:rPr>
          <w:rFonts w:eastAsia="Century Gothic" w:hAnsi="Century Gothic" w:cs="Century Gothic"/>
          <w:b/>
        </w:rPr>
        <w:t>e vous aux progressions sur la plateforme</w:t>
      </w:r>
    </w:p>
    <w:p w14:paraId="30BD4115" w14:textId="77777777" w:rsidR="00A7371E" w:rsidRDefault="00000000">
      <w:pPr>
        <w:pBdr>
          <w:top w:val="nil"/>
          <w:left w:val="nil"/>
          <w:bottom w:val="nil"/>
          <w:right w:val="nil"/>
          <w:between w:val="nil"/>
        </w:pBdr>
        <w:jc w:val="left"/>
        <w:rPr>
          <w:rFonts w:ascii="Century Gothic" w:eastAsia="Century Gothic" w:hAnsi="Century Gothic" w:cs="Century Gothic"/>
          <w:b/>
        </w:rPr>
      </w:pPr>
      <w:r>
        <w:rPr>
          <w:rFonts w:ascii="Century Gothic" w:eastAsia="Century Gothic" w:hAnsi="Century Gothic" w:cs="Century Gothic"/>
          <w:b/>
        </w:rPr>
        <w:lastRenderedPageBreak/>
        <w:t xml:space="preserve">                                                               </w:t>
      </w:r>
    </w:p>
    <w:p w14:paraId="6776999E" w14:textId="77777777" w:rsidR="00A7371E" w:rsidRDefault="00000000">
      <w:pP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rPr>
        <w:t>II. PROPOSITIONS D’ACTIVITES, SUGGESTIONS PEDAGOGIQUES ET MOYENS</w:t>
      </w:r>
    </w:p>
    <w:p w14:paraId="4BF03E2E" w14:textId="77777777" w:rsidR="00A7371E" w:rsidRDefault="00000000">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COMPETENCE 1 : Traiter une situation relative à l’étude méthodique d’un texte</w:t>
      </w:r>
    </w:p>
    <w:p w14:paraId="5A8E473F"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THEME :</w:t>
      </w:r>
      <w:r>
        <w:rPr>
          <w:rFonts w:ascii="Times New Roman" w:eastAsia="Times New Roman" w:hAnsi="Times New Roman" w:cs="Times New Roman"/>
          <w:sz w:val="24"/>
          <w:szCs w:val="24"/>
        </w:rPr>
        <w:t xml:space="preserve"> Initiation au commentaire de texte dirigé</w:t>
      </w:r>
    </w:p>
    <w:p w14:paraId="1F50223E"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LEÇON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La méthode de lecture de texte</w:t>
      </w:r>
    </w:p>
    <w:p w14:paraId="603E5CA5" w14:textId="77777777" w:rsidR="00A7371E" w:rsidRDefault="00000000">
      <w:pPr>
        <w:spacing w:after="120"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Exemple de situation d’apprentissage :</w:t>
      </w:r>
    </w:p>
    <w:p w14:paraId="537501A7"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En début d’année scolaire, les élèves de la première F1C du lycée Technique de Cocody découvrent dans leur programme la méthode de lecture de texte. En vue de maîtriser cette méthode, ils cherchent à la connaître et à l’appliquer à un texte.</w:t>
      </w:r>
    </w:p>
    <w:p w14:paraId="4ACD4A18" w14:textId="77777777" w:rsidR="00A7371E" w:rsidRDefault="00000000">
      <w:pPr>
        <w:spacing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Propositions d’activités, suggestions pédagogiques et moyens</w:t>
      </w:r>
    </w:p>
    <w:tbl>
      <w:tblPr>
        <w:tblStyle w:val="a9"/>
        <w:tblW w:w="921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55"/>
        <w:gridCol w:w="3668"/>
        <w:gridCol w:w="1923"/>
        <w:gridCol w:w="1566"/>
      </w:tblGrid>
      <w:tr w:rsidR="00A7371E" w14:paraId="2A0146A4" w14:textId="77777777">
        <w:trPr>
          <w:trHeight w:val="370"/>
          <w:jc w:val="center"/>
        </w:trPr>
        <w:tc>
          <w:tcPr>
            <w:tcW w:w="2055" w:type="dxa"/>
            <w:tcBorders>
              <w:top w:val="single" w:sz="4" w:space="0" w:color="000000"/>
              <w:left w:val="single" w:sz="4" w:space="0" w:color="000000"/>
              <w:bottom w:val="single" w:sz="4" w:space="0" w:color="000000"/>
              <w:right w:val="single" w:sz="4" w:space="0" w:color="000000"/>
            </w:tcBorders>
            <w:vAlign w:val="center"/>
          </w:tcPr>
          <w:p w14:paraId="40A0602C"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w:t>
            </w:r>
          </w:p>
        </w:tc>
        <w:tc>
          <w:tcPr>
            <w:tcW w:w="3668" w:type="dxa"/>
            <w:tcBorders>
              <w:top w:val="single" w:sz="4" w:space="0" w:color="000000"/>
              <w:left w:val="single" w:sz="4" w:space="0" w:color="000000"/>
              <w:bottom w:val="single" w:sz="4" w:space="0" w:color="000000"/>
              <w:right w:val="single" w:sz="4" w:space="0" w:color="000000"/>
            </w:tcBorders>
            <w:vAlign w:val="center"/>
          </w:tcPr>
          <w:p w14:paraId="63964F93"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1923" w:type="dxa"/>
            <w:tcBorders>
              <w:top w:val="single" w:sz="4" w:space="0" w:color="000000"/>
              <w:left w:val="single" w:sz="4" w:space="0" w:color="000000"/>
              <w:bottom w:val="single" w:sz="4" w:space="0" w:color="000000"/>
              <w:right w:val="single" w:sz="4" w:space="0" w:color="000000"/>
            </w:tcBorders>
            <w:vAlign w:val="center"/>
          </w:tcPr>
          <w:p w14:paraId="1877A135"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566" w:type="dxa"/>
            <w:tcBorders>
              <w:top w:val="single" w:sz="4" w:space="0" w:color="000000"/>
              <w:left w:val="single" w:sz="4" w:space="0" w:color="000000"/>
              <w:bottom w:val="single" w:sz="4" w:space="0" w:color="000000"/>
              <w:right w:val="single" w:sz="4" w:space="0" w:color="000000"/>
            </w:tcBorders>
            <w:vAlign w:val="center"/>
          </w:tcPr>
          <w:p w14:paraId="407029D2"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3BCBA6FD" w14:textId="77777777">
        <w:trPr>
          <w:trHeight w:val="2649"/>
          <w:jc w:val="center"/>
        </w:trPr>
        <w:tc>
          <w:tcPr>
            <w:tcW w:w="2055" w:type="dxa"/>
            <w:tcBorders>
              <w:top w:val="single" w:sz="4" w:space="0" w:color="000000"/>
              <w:left w:val="single" w:sz="4" w:space="0" w:color="000000"/>
              <w:bottom w:val="single" w:sz="4" w:space="0" w:color="000000"/>
              <w:right w:val="single" w:sz="4" w:space="0" w:color="000000"/>
            </w:tcBorders>
          </w:tcPr>
          <w:p w14:paraId="0DFFC3E5" w14:textId="77777777" w:rsidR="00A7371E" w:rsidRDefault="00A7371E">
            <w:pPr>
              <w:spacing w:after="0" w:line="240" w:lineRule="auto"/>
              <w:rPr>
                <w:rFonts w:ascii="Times New Roman" w:eastAsia="Times New Roman" w:hAnsi="Times New Roman" w:cs="Times New Roman"/>
                <w:sz w:val="24"/>
                <w:szCs w:val="24"/>
              </w:rPr>
            </w:pPr>
          </w:p>
          <w:p w14:paraId="280AD227" w14:textId="77777777" w:rsidR="00A7371E" w:rsidRDefault="00A7371E">
            <w:pPr>
              <w:spacing w:after="0" w:line="240" w:lineRule="auto"/>
              <w:rPr>
                <w:rFonts w:ascii="Times New Roman" w:eastAsia="Times New Roman" w:hAnsi="Times New Roman" w:cs="Times New Roman"/>
                <w:sz w:val="24"/>
                <w:szCs w:val="24"/>
              </w:rPr>
            </w:pPr>
          </w:p>
          <w:p w14:paraId="422CF138" w14:textId="77777777" w:rsidR="00A7371E" w:rsidRDefault="00A7371E">
            <w:pPr>
              <w:spacing w:after="0" w:line="240" w:lineRule="auto"/>
              <w:rPr>
                <w:rFonts w:ascii="Times New Roman" w:eastAsia="Times New Roman" w:hAnsi="Times New Roman" w:cs="Times New Roman"/>
                <w:sz w:val="24"/>
                <w:szCs w:val="24"/>
              </w:rPr>
            </w:pPr>
          </w:p>
          <w:p w14:paraId="512EBD05" w14:textId="77777777" w:rsidR="00A7371E" w:rsidRDefault="00A7371E">
            <w:pPr>
              <w:spacing w:after="0" w:line="240" w:lineRule="auto"/>
              <w:rPr>
                <w:rFonts w:ascii="Times New Roman" w:eastAsia="Times New Roman" w:hAnsi="Times New Roman" w:cs="Times New Roman"/>
                <w:sz w:val="24"/>
                <w:szCs w:val="24"/>
              </w:rPr>
            </w:pPr>
          </w:p>
          <w:p w14:paraId="09165431" w14:textId="77777777" w:rsidR="00A7371E" w:rsidRDefault="00A7371E">
            <w:pPr>
              <w:spacing w:after="0" w:line="240" w:lineRule="auto"/>
              <w:rPr>
                <w:rFonts w:ascii="Times New Roman" w:eastAsia="Times New Roman" w:hAnsi="Times New Roman" w:cs="Times New Roman"/>
                <w:sz w:val="24"/>
                <w:szCs w:val="24"/>
              </w:rPr>
            </w:pPr>
          </w:p>
          <w:p w14:paraId="38A89A71" w14:textId="77777777" w:rsidR="00A7371E" w:rsidRDefault="00A7371E">
            <w:pPr>
              <w:spacing w:after="0" w:line="240" w:lineRule="auto"/>
              <w:rPr>
                <w:rFonts w:ascii="Times New Roman" w:eastAsia="Times New Roman" w:hAnsi="Times New Roman" w:cs="Times New Roman"/>
                <w:sz w:val="24"/>
                <w:szCs w:val="24"/>
              </w:rPr>
            </w:pPr>
          </w:p>
          <w:p w14:paraId="3739B532" w14:textId="77777777" w:rsidR="00A7371E" w:rsidRDefault="00A7371E">
            <w:pPr>
              <w:spacing w:after="0" w:line="240" w:lineRule="auto"/>
              <w:rPr>
                <w:rFonts w:ascii="Times New Roman" w:eastAsia="Times New Roman" w:hAnsi="Times New Roman" w:cs="Times New Roman"/>
                <w:sz w:val="24"/>
                <w:szCs w:val="24"/>
              </w:rPr>
            </w:pPr>
          </w:p>
          <w:p w14:paraId="3BE91854" w14:textId="77777777" w:rsidR="00A7371E" w:rsidRDefault="00A7371E">
            <w:pPr>
              <w:spacing w:after="0" w:line="240" w:lineRule="auto"/>
              <w:rPr>
                <w:rFonts w:ascii="Times New Roman" w:eastAsia="Times New Roman" w:hAnsi="Times New Roman" w:cs="Times New Roman"/>
                <w:sz w:val="24"/>
                <w:szCs w:val="24"/>
              </w:rPr>
            </w:pPr>
          </w:p>
          <w:p w14:paraId="78572E32" w14:textId="77777777" w:rsidR="00A7371E" w:rsidRDefault="00A7371E">
            <w:pPr>
              <w:spacing w:after="0" w:line="240" w:lineRule="auto"/>
              <w:rPr>
                <w:rFonts w:ascii="Times New Roman" w:eastAsia="Times New Roman" w:hAnsi="Times New Roman" w:cs="Times New Roman"/>
                <w:sz w:val="24"/>
                <w:szCs w:val="24"/>
              </w:rPr>
            </w:pPr>
          </w:p>
          <w:p w14:paraId="439432A5" w14:textId="77777777" w:rsidR="00A7371E" w:rsidRDefault="00A7371E">
            <w:pPr>
              <w:spacing w:after="0" w:line="240" w:lineRule="auto"/>
              <w:rPr>
                <w:rFonts w:ascii="Times New Roman" w:eastAsia="Times New Roman" w:hAnsi="Times New Roman" w:cs="Times New Roman"/>
                <w:sz w:val="24"/>
                <w:szCs w:val="24"/>
              </w:rPr>
            </w:pPr>
          </w:p>
          <w:p w14:paraId="2767AECC" w14:textId="77777777" w:rsidR="00A7371E" w:rsidRDefault="00A7371E">
            <w:pPr>
              <w:spacing w:after="0" w:line="240" w:lineRule="auto"/>
              <w:rPr>
                <w:rFonts w:ascii="Times New Roman" w:eastAsia="Times New Roman" w:hAnsi="Times New Roman" w:cs="Times New Roman"/>
                <w:sz w:val="24"/>
                <w:szCs w:val="24"/>
              </w:rPr>
            </w:pPr>
          </w:p>
          <w:p w14:paraId="4FA98D31" w14:textId="77777777" w:rsidR="00A7371E" w:rsidRDefault="00A7371E">
            <w:pPr>
              <w:spacing w:after="0" w:line="240" w:lineRule="auto"/>
              <w:rPr>
                <w:rFonts w:ascii="Times New Roman" w:eastAsia="Times New Roman" w:hAnsi="Times New Roman" w:cs="Times New Roman"/>
                <w:sz w:val="24"/>
                <w:szCs w:val="24"/>
              </w:rPr>
            </w:pPr>
          </w:p>
          <w:p w14:paraId="369A7CC6" w14:textId="77777777" w:rsidR="00A7371E" w:rsidRDefault="00A7371E">
            <w:pPr>
              <w:spacing w:after="0" w:line="240" w:lineRule="auto"/>
              <w:rPr>
                <w:rFonts w:ascii="Times New Roman" w:eastAsia="Times New Roman" w:hAnsi="Times New Roman" w:cs="Times New Roman"/>
                <w:sz w:val="24"/>
                <w:szCs w:val="24"/>
              </w:rPr>
            </w:pPr>
          </w:p>
          <w:p w14:paraId="5FB187F4" w14:textId="77777777" w:rsidR="00A7371E" w:rsidRDefault="00A7371E">
            <w:pPr>
              <w:spacing w:after="0" w:line="240" w:lineRule="auto"/>
              <w:rPr>
                <w:rFonts w:ascii="Times New Roman" w:eastAsia="Times New Roman" w:hAnsi="Times New Roman" w:cs="Times New Roman"/>
                <w:sz w:val="24"/>
                <w:szCs w:val="24"/>
              </w:rPr>
            </w:pPr>
          </w:p>
          <w:p w14:paraId="38B9752E"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méthode de lecture de texte</w:t>
            </w:r>
          </w:p>
          <w:p w14:paraId="3DD141E0" w14:textId="77777777" w:rsidR="00A7371E" w:rsidRDefault="00A7371E">
            <w:pPr>
              <w:spacing w:after="0" w:line="240" w:lineRule="auto"/>
              <w:rPr>
                <w:rFonts w:ascii="Times New Roman" w:eastAsia="Times New Roman" w:hAnsi="Times New Roman" w:cs="Times New Roman"/>
                <w:sz w:val="24"/>
                <w:szCs w:val="24"/>
              </w:rPr>
            </w:pPr>
          </w:p>
          <w:p w14:paraId="1FD8F1E3" w14:textId="77777777" w:rsidR="00A7371E" w:rsidRDefault="00A7371E">
            <w:pPr>
              <w:spacing w:after="0" w:line="240" w:lineRule="auto"/>
              <w:rPr>
                <w:rFonts w:ascii="Times New Roman" w:eastAsia="Times New Roman" w:hAnsi="Times New Roman" w:cs="Times New Roman"/>
                <w:sz w:val="24"/>
                <w:szCs w:val="24"/>
              </w:rPr>
            </w:pPr>
          </w:p>
          <w:p w14:paraId="60C45E31" w14:textId="77777777" w:rsidR="00A7371E" w:rsidRDefault="00A7371E">
            <w:pPr>
              <w:spacing w:after="0" w:line="240" w:lineRule="auto"/>
              <w:rPr>
                <w:rFonts w:ascii="Times New Roman" w:eastAsia="Times New Roman" w:hAnsi="Times New Roman" w:cs="Times New Roman"/>
                <w:sz w:val="24"/>
                <w:szCs w:val="24"/>
              </w:rPr>
            </w:pPr>
          </w:p>
          <w:p w14:paraId="685E57A3" w14:textId="77777777" w:rsidR="00A7371E" w:rsidRDefault="00A7371E">
            <w:pPr>
              <w:spacing w:after="0" w:line="240" w:lineRule="auto"/>
              <w:rPr>
                <w:rFonts w:ascii="Times New Roman" w:eastAsia="Times New Roman" w:hAnsi="Times New Roman" w:cs="Times New Roman"/>
                <w:sz w:val="24"/>
                <w:szCs w:val="24"/>
              </w:rPr>
            </w:pPr>
          </w:p>
          <w:p w14:paraId="06550041" w14:textId="77777777" w:rsidR="00A7371E" w:rsidRDefault="00A7371E">
            <w:pPr>
              <w:spacing w:after="0" w:line="240" w:lineRule="auto"/>
              <w:rPr>
                <w:rFonts w:ascii="Times New Roman" w:eastAsia="Times New Roman" w:hAnsi="Times New Roman" w:cs="Times New Roman"/>
                <w:sz w:val="24"/>
                <w:szCs w:val="24"/>
              </w:rPr>
            </w:pPr>
          </w:p>
          <w:p w14:paraId="05F770A5" w14:textId="77777777" w:rsidR="00A7371E" w:rsidRDefault="00A7371E">
            <w:pPr>
              <w:spacing w:after="0" w:line="240" w:lineRule="auto"/>
              <w:rPr>
                <w:rFonts w:ascii="Times New Roman" w:eastAsia="Times New Roman" w:hAnsi="Times New Roman" w:cs="Times New Roman"/>
                <w:sz w:val="24"/>
                <w:szCs w:val="24"/>
              </w:rPr>
            </w:pPr>
          </w:p>
          <w:p w14:paraId="00A911CF" w14:textId="77777777" w:rsidR="00A7371E" w:rsidRDefault="00A7371E">
            <w:pPr>
              <w:spacing w:after="0" w:line="240" w:lineRule="auto"/>
              <w:rPr>
                <w:rFonts w:ascii="Times New Roman" w:eastAsia="Times New Roman" w:hAnsi="Times New Roman" w:cs="Times New Roman"/>
                <w:sz w:val="24"/>
                <w:szCs w:val="24"/>
              </w:rPr>
            </w:pPr>
          </w:p>
          <w:p w14:paraId="711CD796" w14:textId="77777777" w:rsidR="00A7371E" w:rsidRDefault="00A7371E">
            <w:pPr>
              <w:spacing w:after="0" w:line="240" w:lineRule="auto"/>
              <w:rPr>
                <w:rFonts w:ascii="Times New Roman" w:eastAsia="Times New Roman" w:hAnsi="Times New Roman" w:cs="Times New Roman"/>
                <w:sz w:val="24"/>
                <w:szCs w:val="24"/>
              </w:rPr>
            </w:pPr>
          </w:p>
          <w:p w14:paraId="7A8787D5" w14:textId="77777777" w:rsidR="00A7371E" w:rsidRDefault="00A7371E">
            <w:pPr>
              <w:spacing w:after="0" w:line="240" w:lineRule="auto"/>
              <w:rPr>
                <w:rFonts w:ascii="Times New Roman" w:eastAsia="Times New Roman" w:hAnsi="Times New Roman" w:cs="Times New Roman"/>
                <w:sz w:val="24"/>
                <w:szCs w:val="24"/>
              </w:rPr>
            </w:pPr>
          </w:p>
          <w:p w14:paraId="3C72E2CD" w14:textId="77777777" w:rsidR="00A7371E" w:rsidRDefault="00A7371E">
            <w:pPr>
              <w:spacing w:after="0" w:line="240" w:lineRule="auto"/>
              <w:rPr>
                <w:rFonts w:ascii="Times New Roman" w:eastAsia="Times New Roman" w:hAnsi="Times New Roman" w:cs="Times New Roman"/>
                <w:sz w:val="24"/>
                <w:szCs w:val="24"/>
              </w:rPr>
            </w:pPr>
          </w:p>
          <w:p w14:paraId="1E73A605" w14:textId="77777777" w:rsidR="00A7371E" w:rsidRDefault="00A7371E">
            <w:pPr>
              <w:spacing w:after="0" w:line="240" w:lineRule="auto"/>
              <w:rPr>
                <w:rFonts w:ascii="Times New Roman" w:eastAsia="Times New Roman" w:hAnsi="Times New Roman" w:cs="Times New Roman"/>
                <w:sz w:val="24"/>
                <w:szCs w:val="24"/>
              </w:rPr>
            </w:pPr>
          </w:p>
          <w:p w14:paraId="55B4D599" w14:textId="77777777" w:rsidR="00A7371E" w:rsidRDefault="00A7371E">
            <w:pPr>
              <w:spacing w:after="0" w:line="240" w:lineRule="auto"/>
              <w:rPr>
                <w:rFonts w:ascii="Times New Roman" w:eastAsia="Times New Roman" w:hAnsi="Times New Roman" w:cs="Times New Roman"/>
                <w:sz w:val="24"/>
                <w:szCs w:val="24"/>
              </w:rPr>
            </w:pPr>
          </w:p>
          <w:p w14:paraId="157328E0" w14:textId="77777777" w:rsidR="00A7371E" w:rsidRDefault="00A7371E">
            <w:pPr>
              <w:spacing w:after="0" w:line="240" w:lineRule="auto"/>
              <w:rPr>
                <w:rFonts w:ascii="Times New Roman" w:eastAsia="Times New Roman" w:hAnsi="Times New Roman" w:cs="Times New Roman"/>
                <w:sz w:val="24"/>
                <w:szCs w:val="24"/>
              </w:rPr>
            </w:pPr>
          </w:p>
          <w:p w14:paraId="7DF3C820" w14:textId="77777777" w:rsidR="00A7371E" w:rsidRDefault="00A7371E">
            <w:pPr>
              <w:spacing w:after="0" w:line="240" w:lineRule="auto"/>
              <w:rPr>
                <w:rFonts w:ascii="Times New Roman" w:eastAsia="Times New Roman" w:hAnsi="Times New Roman" w:cs="Times New Roman"/>
                <w:sz w:val="24"/>
                <w:szCs w:val="24"/>
              </w:rPr>
            </w:pPr>
          </w:p>
          <w:p w14:paraId="0C518105" w14:textId="77777777" w:rsidR="00A7371E" w:rsidRDefault="00A7371E">
            <w:pPr>
              <w:spacing w:after="0" w:line="240" w:lineRule="auto"/>
              <w:rPr>
                <w:rFonts w:ascii="Times New Roman" w:eastAsia="Times New Roman" w:hAnsi="Times New Roman" w:cs="Times New Roman"/>
                <w:sz w:val="24"/>
                <w:szCs w:val="24"/>
              </w:rPr>
            </w:pPr>
          </w:p>
          <w:p w14:paraId="2DCF4701" w14:textId="77777777" w:rsidR="00A7371E" w:rsidRDefault="00A7371E">
            <w:pPr>
              <w:spacing w:after="0" w:line="240" w:lineRule="auto"/>
              <w:rPr>
                <w:rFonts w:ascii="Times New Roman" w:eastAsia="Times New Roman" w:hAnsi="Times New Roman" w:cs="Times New Roman"/>
                <w:sz w:val="24"/>
                <w:szCs w:val="24"/>
              </w:rPr>
            </w:pPr>
          </w:p>
          <w:p w14:paraId="03E3AEF5" w14:textId="77777777" w:rsidR="00A7371E" w:rsidRDefault="00A7371E">
            <w:pPr>
              <w:spacing w:after="0" w:line="240" w:lineRule="auto"/>
              <w:rPr>
                <w:rFonts w:ascii="Times New Roman" w:eastAsia="Times New Roman" w:hAnsi="Times New Roman" w:cs="Times New Roman"/>
                <w:sz w:val="24"/>
                <w:szCs w:val="24"/>
              </w:rPr>
            </w:pPr>
          </w:p>
          <w:p w14:paraId="50BBAC51" w14:textId="77777777" w:rsidR="00A7371E" w:rsidRDefault="00A7371E">
            <w:pPr>
              <w:spacing w:after="0" w:line="240" w:lineRule="auto"/>
              <w:rPr>
                <w:rFonts w:ascii="Times New Roman" w:eastAsia="Times New Roman" w:hAnsi="Times New Roman" w:cs="Times New Roman"/>
                <w:sz w:val="24"/>
                <w:szCs w:val="24"/>
              </w:rPr>
            </w:pPr>
          </w:p>
          <w:p w14:paraId="4ACE8BEC" w14:textId="77777777" w:rsidR="00A7371E" w:rsidRDefault="00A7371E">
            <w:pPr>
              <w:spacing w:after="0" w:line="240" w:lineRule="auto"/>
              <w:rPr>
                <w:rFonts w:ascii="Times New Roman" w:eastAsia="Times New Roman" w:hAnsi="Times New Roman" w:cs="Times New Roman"/>
                <w:sz w:val="24"/>
                <w:szCs w:val="24"/>
              </w:rPr>
            </w:pPr>
          </w:p>
          <w:p w14:paraId="70DAB72C" w14:textId="77777777" w:rsidR="00A7371E" w:rsidRDefault="00A7371E">
            <w:pPr>
              <w:spacing w:after="0" w:line="240" w:lineRule="auto"/>
              <w:rPr>
                <w:rFonts w:ascii="Times New Roman" w:eastAsia="Times New Roman" w:hAnsi="Times New Roman" w:cs="Times New Roman"/>
                <w:sz w:val="24"/>
                <w:szCs w:val="24"/>
              </w:rPr>
            </w:pPr>
          </w:p>
          <w:p w14:paraId="11B1F60B" w14:textId="77777777" w:rsidR="00A7371E" w:rsidRDefault="00A7371E">
            <w:pPr>
              <w:spacing w:after="0" w:line="240" w:lineRule="auto"/>
              <w:rPr>
                <w:rFonts w:ascii="Times New Roman" w:eastAsia="Times New Roman" w:hAnsi="Times New Roman" w:cs="Times New Roman"/>
                <w:sz w:val="24"/>
                <w:szCs w:val="24"/>
              </w:rPr>
            </w:pPr>
          </w:p>
          <w:p w14:paraId="7338BC90" w14:textId="77777777" w:rsidR="00A7371E" w:rsidRDefault="00A7371E">
            <w:pPr>
              <w:spacing w:after="0" w:line="240" w:lineRule="auto"/>
              <w:rPr>
                <w:rFonts w:ascii="Times New Roman" w:eastAsia="Times New Roman" w:hAnsi="Times New Roman" w:cs="Times New Roman"/>
                <w:sz w:val="24"/>
                <w:szCs w:val="24"/>
              </w:rPr>
            </w:pPr>
          </w:p>
          <w:p w14:paraId="62A6E5D5" w14:textId="77777777" w:rsidR="00A7371E" w:rsidRDefault="00A7371E">
            <w:pPr>
              <w:spacing w:after="0" w:line="240" w:lineRule="auto"/>
              <w:rPr>
                <w:rFonts w:ascii="Times New Roman" w:eastAsia="Times New Roman" w:hAnsi="Times New Roman" w:cs="Times New Roman"/>
                <w:sz w:val="24"/>
                <w:szCs w:val="24"/>
              </w:rPr>
            </w:pPr>
          </w:p>
          <w:p w14:paraId="37CC1098" w14:textId="77777777" w:rsidR="00A7371E" w:rsidRDefault="00A7371E">
            <w:pPr>
              <w:spacing w:after="0" w:line="240" w:lineRule="auto"/>
              <w:rPr>
                <w:rFonts w:ascii="Times New Roman" w:eastAsia="Times New Roman" w:hAnsi="Times New Roman" w:cs="Times New Roman"/>
                <w:sz w:val="24"/>
                <w:szCs w:val="24"/>
              </w:rPr>
            </w:pPr>
          </w:p>
          <w:p w14:paraId="2AA5667F" w14:textId="77777777" w:rsidR="00A7371E" w:rsidRDefault="00A7371E">
            <w:pPr>
              <w:spacing w:after="0" w:line="240" w:lineRule="auto"/>
              <w:rPr>
                <w:rFonts w:ascii="Times New Roman" w:eastAsia="Times New Roman" w:hAnsi="Times New Roman" w:cs="Times New Roman"/>
                <w:sz w:val="24"/>
                <w:szCs w:val="24"/>
              </w:rPr>
            </w:pPr>
          </w:p>
          <w:p w14:paraId="2659D05C" w14:textId="77777777" w:rsidR="00A7371E" w:rsidRDefault="00A7371E">
            <w:pPr>
              <w:spacing w:after="0" w:line="240" w:lineRule="auto"/>
              <w:rPr>
                <w:rFonts w:ascii="Times New Roman" w:eastAsia="Times New Roman" w:hAnsi="Times New Roman" w:cs="Times New Roman"/>
                <w:sz w:val="24"/>
                <w:szCs w:val="24"/>
              </w:rPr>
            </w:pPr>
          </w:p>
          <w:p w14:paraId="5E9B1211" w14:textId="77777777" w:rsidR="00A7371E" w:rsidRDefault="00A7371E">
            <w:pPr>
              <w:spacing w:after="0" w:line="240" w:lineRule="auto"/>
              <w:rPr>
                <w:rFonts w:ascii="Times New Roman" w:eastAsia="Times New Roman" w:hAnsi="Times New Roman" w:cs="Times New Roman"/>
                <w:sz w:val="24"/>
                <w:szCs w:val="24"/>
              </w:rPr>
            </w:pPr>
          </w:p>
          <w:p w14:paraId="7E10FC4D" w14:textId="77777777" w:rsidR="00A7371E" w:rsidRDefault="00A7371E">
            <w:pPr>
              <w:spacing w:after="0" w:line="240" w:lineRule="auto"/>
              <w:rPr>
                <w:rFonts w:ascii="Times New Roman" w:eastAsia="Times New Roman" w:hAnsi="Times New Roman" w:cs="Times New Roman"/>
                <w:sz w:val="24"/>
                <w:szCs w:val="24"/>
              </w:rPr>
            </w:pPr>
          </w:p>
          <w:p w14:paraId="6CAC05EA" w14:textId="77777777" w:rsidR="00A7371E" w:rsidRDefault="00A7371E">
            <w:pPr>
              <w:spacing w:after="0" w:line="240" w:lineRule="auto"/>
              <w:rPr>
                <w:rFonts w:ascii="Times New Roman" w:eastAsia="Times New Roman" w:hAnsi="Times New Roman" w:cs="Times New Roman"/>
                <w:sz w:val="24"/>
                <w:szCs w:val="24"/>
              </w:rPr>
            </w:pPr>
          </w:p>
          <w:p w14:paraId="1E6BCA3C" w14:textId="77777777" w:rsidR="00A7371E" w:rsidRDefault="00A7371E">
            <w:pPr>
              <w:spacing w:after="0" w:line="240" w:lineRule="auto"/>
              <w:rPr>
                <w:rFonts w:ascii="Times New Roman" w:eastAsia="Times New Roman" w:hAnsi="Times New Roman" w:cs="Times New Roman"/>
                <w:sz w:val="24"/>
                <w:szCs w:val="24"/>
              </w:rPr>
            </w:pPr>
          </w:p>
          <w:p w14:paraId="283A2CC0" w14:textId="77777777" w:rsidR="00A7371E" w:rsidRDefault="00A7371E">
            <w:pPr>
              <w:spacing w:after="0" w:line="240" w:lineRule="auto"/>
              <w:rPr>
                <w:rFonts w:ascii="Times New Roman" w:eastAsia="Times New Roman" w:hAnsi="Times New Roman" w:cs="Times New Roman"/>
                <w:sz w:val="24"/>
                <w:szCs w:val="24"/>
              </w:rPr>
            </w:pPr>
          </w:p>
          <w:p w14:paraId="5AD38A21" w14:textId="77777777" w:rsidR="00A7371E" w:rsidRDefault="00A7371E">
            <w:pPr>
              <w:spacing w:after="0" w:line="240" w:lineRule="auto"/>
              <w:rPr>
                <w:rFonts w:ascii="Times New Roman" w:eastAsia="Times New Roman" w:hAnsi="Times New Roman" w:cs="Times New Roman"/>
                <w:sz w:val="24"/>
                <w:szCs w:val="24"/>
              </w:rPr>
            </w:pPr>
          </w:p>
          <w:p w14:paraId="0066FFAA" w14:textId="77777777" w:rsidR="00A7371E" w:rsidRDefault="00A7371E">
            <w:pPr>
              <w:spacing w:after="0" w:line="240" w:lineRule="auto"/>
              <w:rPr>
                <w:rFonts w:ascii="Times New Roman" w:eastAsia="Times New Roman" w:hAnsi="Times New Roman" w:cs="Times New Roman"/>
                <w:sz w:val="24"/>
                <w:szCs w:val="24"/>
              </w:rPr>
            </w:pPr>
          </w:p>
          <w:p w14:paraId="0A6AD0E9" w14:textId="77777777" w:rsidR="00A7371E" w:rsidRDefault="00A7371E">
            <w:pPr>
              <w:spacing w:after="0" w:line="240" w:lineRule="auto"/>
              <w:rPr>
                <w:rFonts w:ascii="Times New Roman" w:eastAsia="Times New Roman" w:hAnsi="Times New Roman" w:cs="Times New Roman"/>
                <w:sz w:val="24"/>
                <w:szCs w:val="24"/>
              </w:rPr>
            </w:pPr>
          </w:p>
          <w:p w14:paraId="3EDD3E4E" w14:textId="77777777" w:rsidR="00A7371E" w:rsidRDefault="00A7371E">
            <w:pPr>
              <w:spacing w:after="0" w:line="240" w:lineRule="auto"/>
              <w:rPr>
                <w:rFonts w:ascii="Times New Roman" w:eastAsia="Times New Roman" w:hAnsi="Times New Roman" w:cs="Times New Roman"/>
                <w:sz w:val="24"/>
                <w:szCs w:val="24"/>
              </w:rPr>
            </w:pPr>
          </w:p>
          <w:p w14:paraId="48AC1F60" w14:textId="77777777" w:rsidR="00A7371E" w:rsidRDefault="00A7371E">
            <w:pPr>
              <w:spacing w:after="0" w:line="240" w:lineRule="auto"/>
              <w:rPr>
                <w:rFonts w:ascii="Times New Roman" w:eastAsia="Times New Roman" w:hAnsi="Times New Roman" w:cs="Times New Roman"/>
                <w:sz w:val="24"/>
                <w:szCs w:val="24"/>
              </w:rPr>
            </w:pPr>
          </w:p>
          <w:p w14:paraId="0E3C89C2" w14:textId="77777777" w:rsidR="00A7371E" w:rsidRDefault="00A7371E">
            <w:pPr>
              <w:spacing w:after="0" w:line="240" w:lineRule="auto"/>
              <w:rPr>
                <w:rFonts w:ascii="Times New Roman" w:eastAsia="Times New Roman" w:hAnsi="Times New Roman" w:cs="Times New Roman"/>
                <w:sz w:val="24"/>
                <w:szCs w:val="24"/>
              </w:rPr>
            </w:pPr>
          </w:p>
        </w:tc>
        <w:tc>
          <w:tcPr>
            <w:tcW w:w="3668" w:type="dxa"/>
            <w:tcBorders>
              <w:top w:val="single" w:sz="4" w:space="0" w:color="000000"/>
              <w:left w:val="single" w:sz="4" w:space="0" w:color="000000"/>
              <w:bottom w:val="single" w:sz="4" w:space="0" w:color="000000"/>
              <w:right w:val="single" w:sz="4" w:space="0" w:color="000000"/>
            </w:tcBorders>
          </w:tcPr>
          <w:p w14:paraId="437D8FD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Le professeur :</w:t>
            </w:r>
          </w:p>
          <w:p w14:paraId="43035BE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-procédera à la définition de la méthode lecture</w:t>
            </w:r>
          </w:p>
          <w:p w14:paraId="72E9AD5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procédera à la définition de l’explication littérale</w:t>
            </w:r>
          </w:p>
          <w:p w14:paraId="09ABEF8D"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distinguer un mot/expression essentiel (le) d’un mot/expression difficile.</w:t>
            </w:r>
          </w:p>
          <w:p w14:paraId="24119AF6"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identifier dans un texte les mots et/ou expressions difficiles et les mots et/ou expressions essentiels.</w:t>
            </w:r>
          </w:p>
          <w:p w14:paraId="5272A5AF"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définir contextuellement les mots et/ou expressions difficiles et essentiels du texte.</w:t>
            </w:r>
          </w:p>
          <w:p w14:paraId="134B0E0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procèdera, à travers un tableau, à la présentation des connecteurs principaux.</w:t>
            </w:r>
          </w:p>
          <w:p w14:paraId="416517A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l’apprenant à identifier dans un texte les connecteurs principaux</w:t>
            </w:r>
          </w:p>
          <w:p w14:paraId="5E48381B"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l’apprenant à déterminer la fonction des connecteurs principaux identifiés</w:t>
            </w:r>
          </w:p>
          <w:p w14:paraId="139D3BA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_ procédera à la définition de la problématique du texte</w:t>
            </w:r>
          </w:p>
          <w:p w14:paraId="12053E79"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procèdera, à travers un tableau, à la présentation de la grille de lecture (items, questionnaire, indices).</w:t>
            </w:r>
          </w:p>
          <w:p w14:paraId="6E3A5729"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dégager les items du texte à partir de leurs indices.</w:t>
            </w:r>
          </w:p>
          <w:p w14:paraId="4F2EAA5E"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procèdera à la définition de :</w:t>
            </w:r>
          </w:p>
          <w:p w14:paraId="4C4AB655"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*explication d’ensemble d’un texte</w:t>
            </w:r>
          </w:p>
          <w:p w14:paraId="6941C114"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*idée principale</w:t>
            </w:r>
          </w:p>
          <w:p w14:paraId="1A99132E"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*argument</w:t>
            </w:r>
          </w:p>
          <w:p w14:paraId="7D81894C"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*concept</w:t>
            </w:r>
          </w:p>
          <w:p w14:paraId="6D7D34A6"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*allusion</w:t>
            </w:r>
          </w:p>
          <w:p w14:paraId="7759B0DF"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*figures de style.</w:t>
            </w:r>
          </w:p>
          <w:p w14:paraId="46E362DB"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l’apprenant à relever les idées principales de chaque mouvement.</w:t>
            </w:r>
          </w:p>
          <w:p w14:paraId="1C54518A"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Amènera l’apprenant à expliciter les arguments, concepts et allusions de chaque mouvement.</w:t>
            </w:r>
          </w:p>
          <w:p w14:paraId="69C8D6C6"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procèdera à la définition de :</w:t>
            </w:r>
          </w:p>
          <w:p w14:paraId="58E45A3F"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procèdera à la définition de :</w:t>
            </w:r>
          </w:p>
          <w:p w14:paraId="4B67077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critique du texte.</w:t>
            </w:r>
          </w:p>
          <w:p w14:paraId="4A954AC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Il montrera comment :</w:t>
            </w:r>
          </w:p>
          <w:p w14:paraId="5C617347"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*soutenir la thèse de l’auteur</w:t>
            </w:r>
          </w:p>
          <w:p w14:paraId="2190483B"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*dépasser la thèse de l’auteur.</w:t>
            </w:r>
          </w:p>
          <w:p w14:paraId="372FC65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Amènera l’apprenant à soutenir la thèse de l’auteur</w:t>
            </w:r>
          </w:p>
          <w:p w14:paraId="3ED7E4D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Amènera l’apprenant à dépasser la thèse de l’auteur</w:t>
            </w:r>
          </w:p>
          <w:p w14:paraId="7B722C7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621E6A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 : L’enseignant prévoit un second texte qui lui servira de ressource pour la remédiation /régulation.</w:t>
            </w:r>
          </w:p>
        </w:tc>
        <w:tc>
          <w:tcPr>
            <w:tcW w:w="1923" w:type="dxa"/>
            <w:tcBorders>
              <w:top w:val="single" w:sz="4" w:space="0" w:color="000000"/>
              <w:left w:val="single" w:sz="4" w:space="0" w:color="000000"/>
              <w:bottom w:val="single" w:sz="4" w:space="0" w:color="000000"/>
              <w:right w:val="single" w:sz="4" w:space="0" w:color="000000"/>
            </w:tcBorders>
          </w:tcPr>
          <w:p w14:paraId="3D9B0291" w14:textId="77777777" w:rsidR="00A7371E" w:rsidRDefault="00000000">
            <w:pPr>
              <w:pBdr>
                <w:top w:val="nil"/>
                <w:left w:val="nil"/>
                <w:bottom w:val="nil"/>
                <w:right w:val="nil"/>
                <w:between w:val="nil"/>
              </w:pBdr>
              <w:spacing w:before="240"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-Travail individuel/groupe</w:t>
            </w:r>
          </w:p>
          <w:p w14:paraId="7EBE4359"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42AA2E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Echange verbal</w:t>
            </w:r>
          </w:p>
          <w:p w14:paraId="52B804E1"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(Questions /réponses)</w:t>
            </w:r>
          </w:p>
          <w:p w14:paraId="78A015D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072946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6B2F46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A57D35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654617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E2CD5E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9178C9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77925C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DAAB0C9"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84CEE0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A5468A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3405811"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67F45E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BA8FAC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Echange verbal</w:t>
            </w:r>
          </w:p>
          <w:p w14:paraId="4CA93839"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2DEC8D6"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Brainstorming</w:t>
            </w:r>
          </w:p>
        </w:tc>
        <w:tc>
          <w:tcPr>
            <w:tcW w:w="1566" w:type="dxa"/>
            <w:tcBorders>
              <w:top w:val="single" w:sz="4" w:space="0" w:color="000000"/>
              <w:left w:val="single" w:sz="4" w:space="0" w:color="000000"/>
              <w:bottom w:val="single" w:sz="4" w:space="0" w:color="000000"/>
              <w:right w:val="single" w:sz="4" w:space="0" w:color="000000"/>
            </w:tcBorders>
          </w:tcPr>
          <w:p w14:paraId="07CB835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579C8DE"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-Situation ;</w:t>
            </w:r>
          </w:p>
          <w:p w14:paraId="4C1BAB9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C928982"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 ;</w:t>
            </w:r>
          </w:p>
          <w:p w14:paraId="7CB22F44"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ACC4B3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6A6FA05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-Cahier d’activités</w:t>
            </w:r>
          </w:p>
          <w:p w14:paraId="57678F2F"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AECECE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2E48D97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bl>
    <w:p w14:paraId="0ED1FBF3" w14:textId="77777777" w:rsidR="00A7371E" w:rsidRDefault="00A7371E">
      <w:pPr>
        <w:pBdr>
          <w:top w:val="nil"/>
          <w:left w:val="nil"/>
          <w:bottom w:val="nil"/>
          <w:right w:val="nil"/>
          <w:between w:val="nil"/>
        </w:pBdr>
        <w:tabs>
          <w:tab w:val="left" w:pos="6096"/>
        </w:tabs>
        <w:spacing w:before="280" w:after="120" w:line="240" w:lineRule="auto"/>
        <w:jc w:val="left"/>
        <w:rPr>
          <w:rFonts w:ascii="Cambria" w:eastAsia="Cambria" w:hAnsi="Cambria" w:cs="Cambria"/>
          <w:b/>
          <w:color w:val="000000"/>
          <w:sz w:val="24"/>
          <w:szCs w:val="24"/>
        </w:rPr>
      </w:pPr>
    </w:p>
    <w:p w14:paraId="28BB4A0F" w14:textId="77777777" w:rsidR="00A7371E" w:rsidRDefault="00000000">
      <w:pPr>
        <w:spacing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COMPETENCE 2 : Traiter une situation liée à l’essai de problématisation.</w:t>
      </w:r>
    </w:p>
    <w:p w14:paraId="3414DE71" w14:textId="77777777" w:rsidR="00A7371E" w:rsidRDefault="00000000">
      <w:pPr>
        <w:spacing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THEME : L’initiation à la dissertation philosophique.</w:t>
      </w:r>
    </w:p>
    <w:p w14:paraId="1FA66959" w14:textId="77777777" w:rsidR="00A7371E" w:rsidRDefault="00000000">
      <w:pPr>
        <w:spacing w:after="120" w:line="240" w:lineRule="auto"/>
        <w:rPr>
          <w:rFonts w:ascii="Times New Roman" w:eastAsia="Times New Roman" w:hAnsi="Times New Roman" w:cs="Times New Roman"/>
          <w:b/>
        </w:rPr>
      </w:pPr>
      <w:r>
        <w:rPr>
          <w:rFonts w:ascii="Times New Roman" w:eastAsia="Times New Roman" w:hAnsi="Times New Roman" w:cs="Times New Roman"/>
          <w:b/>
        </w:rPr>
        <w:t>LEÇON I : L’essai de problématisation</w:t>
      </w:r>
    </w:p>
    <w:p w14:paraId="4E243C12" w14:textId="77777777" w:rsidR="00A7371E" w:rsidRDefault="00000000">
      <w:pPr>
        <w:spacing w:after="120" w:line="36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Exemple de situation d’apprentissage :</w:t>
      </w:r>
    </w:p>
    <w:p w14:paraId="5F2155FB" w14:textId="77777777" w:rsidR="00A7371E" w:rsidRDefault="00000000">
      <w:pP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De retour des congés de Noël, en parcourant leur cahier d’activités de philosophie, pendant la récréation, une discussion s’engage entre deux élèves de la classe de première F3B du Lycée Technique de Bouaké au sujet de l’essai de </w:t>
      </w:r>
      <w:r>
        <w:rPr>
          <w:rFonts w:ascii="Times New Roman" w:eastAsia="Times New Roman" w:hAnsi="Times New Roman" w:cs="Times New Roman"/>
          <w:sz w:val="28"/>
          <w:szCs w:val="28"/>
        </w:rPr>
        <w:lastRenderedPageBreak/>
        <w:t xml:space="preserve">problématisation. L’un soutient qu’il est synonyme de dissertation, l’autre </w:t>
      </w:r>
      <w:proofErr w:type="gramStart"/>
      <w:r>
        <w:rPr>
          <w:rFonts w:ascii="Times New Roman" w:eastAsia="Times New Roman" w:hAnsi="Times New Roman" w:cs="Times New Roman"/>
          <w:sz w:val="28"/>
          <w:szCs w:val="28"/>
        </w:rPr>
        <w:t>par contre</w:t>
      </w:r>
      <w:proofErr w:type="gramEnd"/>
      <w:r>
        <w:rPr>
          <w:rFonts w:ascii="Times New Roman" w:eastAsia="Times New Roman" w:hAnsi="Times New Roman" w:cs="Times New Roman"/>
          <w:sz w:val="28"/>
          <w:szCs w:val="28"/>
        </w:rPr>
        <w:t xml:space="preserve"> affirme qu’il y a une nuance entre les deux. Pour être situés, les élèves de la classe décident </w:t>
      </w:r>
      <w:proofErr w:type="gramStart"/>
      <w:r>
        <w:rPr>
          <w:rFonts w:ascii="Times New Roman" w:eastAsia="Times New Roman" w:hAnsi="Times New Roman" w:cs="Times New Roman"/>
          <w:sz w:val="28"/>
          <w:szCs w:val="28"/>
        </w:rPr>
        <w:t>de faire</w:t>
      </w:r>
      <w:proofErr w:type="gramEnd"/>
      <w:r>
        <w:rPr>
          <w:rFonts w:ascii="Times New Roman" w:eastAsia="Times New Roman" w:hAnsi="Times New Roman" w:cs="Times New Roman"/>
          <w:sz w:val="28"/>
          <w:szCs w:val="28"/>
        </w:rPr>
        <w:t xml:space="preserve"> des recherches sur l’essai de problématisation et de l’appliquer à un sujet.</w:t>
      </w:r>
    </w:p>
    <w:p w14:paraId="1CEC570D" w14:textId="77777777" w:rsidR="00A7371E" w:rsidRDefault="00A7371E">
      <w:pPr>
        <w:spacing w:after="120" w:line="240" w:lineRule="auto"/>
        <w:rPr>
          <w:rFonts w:ascii="Times New Roman" w:eastAsia="Times New Roman" w:hAnsi="Times New Roman" w:cs="Times New Roman"/>
        </w:rPr>
      </w:pPr>
    </w:p>
    <w:p w14:paraId="31D45189" w14:textId="77777777" w:rsidR="00A7371E" w:rsidRDefault="00000000">
      <w:pPr>
        <w:spacing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Propositions d’activités, suggestions pédagogiques et moyens</w:t>
      </w:r>
    </w:p>
    <w:tbl>
      <w:tblPr>
        <w:tblStyle w:val="aa"/>
        <w:tblW w:w="987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2"/>
        <w:gridCol w:w="4229"/>
        <w:gridCol w:w="2127"/>
        <w:gridCol w:w="1676"/>
      </w:tblGrid>
      <w:tr w:rsidR="00A7371E" w14:paraId="497CBED3" w14:textId="77777777">
        <w:trPr>
          <w:trHeight w:val="370"/>
          <w:jc w:val="center"/>
        </w:trPr>
        <w:tc>
          <w:tcPr>
            <w:tcW w:w="1842" w:type="dxa"/>
            <w:vAlign w:val="center"/>
          </w:tcPr>
          <w:p w14:paraId="3948B702"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Contenus</w:t>
            </w:r>
          </w:p>
        </w:tc>
        <w:tc>
          <w:tcPr>
            <w:tcW w:w="4229" w:type="dxa"/>
            <w:vAlign w:val="center"/>
          </w:tcPr>
          <w:p w14:paraId="35A1911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2127" w:type="dxa"/>
            <w:vAlign w:val="center"/>
          </w:tcPr>
          <w:p w14:paraId="1247A5CD"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676" w:type="dxa"/>
            <w:vAlign w:val="center"/>
          </w:tcPr>
          <w:p w14:paraId="61B074C6"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4421DD82" w14:textId="77777777">
        <w:trPr>
          <w:trHeight w:val="3334"/>
          <w:jc w:val="center"/>
        </w:trPr>
        <w:tc>
          <w:tcPr>
            <w:tcW w:w="1842" w:type="dxa"/>
            <w:vAlign w:val="center"/>
          </w:tcPr>
          <w:p w14:paraId="51B177E6"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compréhension du sujet</w:t>
            </w:r>
          </w:p>
        </w:tc>
        <w:tc>
          <w:tcPr>
            <w:tcW w:w="4229" w:type="dxa"/>
            <w:vAlign w:val="center"/>
          </w:tcPr>
          <w:p w14:paraId="205184D4"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 professeur :</w:t>
            </w:r>
          </w:p>
          <w:p w14:paraId="72617D6C"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procédera à la présentation de l’essai de problématisation</w:t>
            </w:r>
          </w:p>
          <w:p w14:paraId="21159238" w14:textId="77777777" w:rsidR="00A7371E" w:rsidRDefault="00A7371E">
            <w:pPr>
              <w:spacing w:after="0" w:line="240" w:lineRule="auto"/>
              <w:rPr>
                <w:rFonts w:ascii="Times New Roman" w:eastAsia="Times New Roman" w:hAnsi="Times New Roman" w:cs="Times New Roman"/>
                <w:sz w:val="24"/>
                <w:szCs w:val="24"/>
              </w:rPr>
            </w:pPr>
          </w:p>
          <w:p w14:paraId="53973D1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-procédera à la définition de l’expression :’étude parcellaire d’un sujet</w:t>
            </w:r>
          </w:p>
          <w:p w14:paraId="6C0F97E2" w14:textId="77777777" w:rsidR="00A7371E" w:rsidRDefault="00A7371E">
            <w:pPr>
              <w:spacing w:after="0" w:line="240" w:lineRule="auto"/>
              <w:rPr>
                <w:rFonts w:ascii="Times New Roman" w:eastAsia="Times New Roman" w:hAnsi="Times New Roman" w:cs="Times New Roman"/>
                <w:sz w:val="24"/>
                <w:szCs w:val="24"/>
              </w:rPr>
            </w:pPr>
          </w:p>
          <w:p w14:paraId="2D42B4F6"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-Amènera les apprenants à repérer les mots et / ou </w:t>
            </w:r>
            <w:proofErr w:type="gramStart"/>
            <w:r>
              <w:rPr>
                <w:rFonts w:ascii="Times New Roman" w:eastAsia="Times New Roman" w:hAnsi="Times New Roman" w:cs="Times New Roman"/>
                <w:sz w:val="24"/>
                <w:szCs w:val="24"/>
              </w:rPr>
              <w:t>expressions essentiels</w:t>
            </w:r>
            <w:proofErr w:type="gramEnd"/>
            <w:r>
              <w:rPr>
                <w:rFonts w:ascii="Times New Roman" w:eastAsia="Times New Roman" w:hAnsi="Times New Roman" w:cs="Times New Roman"/>
                <w:sz w:val="24"/>
                <w:szCs w:val="24"/>
              </w:rPr>
              <w:t xml:space="preserve"> du sujet.</w:t>
            </w:r>
          </w:p>
          <w:p w14:paraId="7324FE9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D47835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-Amènera les apprenants à définir contextuellement les mots et / ou </w:t>
            </w:r>
            <w:proofErr w:type="gramStart"/>
            <w:r>
              <w:rPr>
                <w:rFonts w:ascii="Times New Roman" w:eastAsia="Times New Roman" w:hAnsi="Times New Roman" w:cs="Times New Roman"/>
                <w:sz w:val="24"/>
                <w:szCs w:val="24"/>
              </w:rPr>
              <w:t>expressions essentiels</w:t>
            </w:r>
            <w:proofErr w:type="gramEnd"/>
            <w:r>
              <w:rPr>
                <w:rFonts w:ascii="Times New Roman" w:eastAsia="Times New Roman" w:hAnsi="Times New Roman" w:cs="Times New Roman"/>
                <w:sz w:val="24"/>
                <w:szCs w:val="24"/>
              </w:rPr>
              <w:t xml:space="preserve"> du sujet</w:t>
            </w:r>
          </w:p>
          <w:p w14:paraId="6B86084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Le professeur procédera à la définition de la reformulation du sujet</w:t>
            </w:r>
          </w:p>
          <w:p w14:paraId="0FF77E4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reformuler le sujet</w:t>
            </w:r>
          </w:p>
          <w:p w14:paraId="24B358F5" w14:textId="77777777" w:rsidR="00A7371E" w:rsidRDefault="00A7371E">
            <w:pPr>
              <w:spacing w:after="0" w:line="240" w:lineRule="auto"/>
              <w:rPr>
                <w:rFonts w:ascii="Times New Roman" w:eastAsia="Times New Roman" w:hAnsi="Times New Roman" w:cs="Times New Roman"/>
                <w:sz w:val="24"/>
                <w:szCs w:val="24"/>
              </w:rPr>
            </w:pPr>
          </w:p>
        </w:tc>
        <w:tc>
          <w:tcPr>
            <w:tcW w:w="2127" w:type="dxa"/>
            <w:vMerge w:val="restart"/>
            <w:vAlign w:val="center"/>
          </w:tcPr>
          <w:p w14:paraId="0F68849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-Travail individuel/groupe</w:t>
            </w:r>
          </w:p>
          <w:p w14:paraId="37B2BF8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F69E2B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Echange verbal</w:t>
            </w:r>
          </w:p>
          <w:p w14:paraId="7C2ACC42"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(Questions /réponses)</w:t>
            </w:r>
          </w:p>
          <w:p w14:paraId="10EAFB0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1AC5F7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CD6DC4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9CD624B"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7408A4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2056DA7"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Echange verbal</w:t>
            </w:r>
          </w:p>
          <w:p w14:paraId="554C91C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5819812"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7B3D26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89B16E1"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Brainstorming</w:t>
            </w:r>
          </w:p>
        </w:tc>
        <w:tc>
          <w:tcPr>
            <w:tcW w:w="1676" w:type="dxa"/>
            <w:vMerge w:val="restart"/>
            <w:vAlign w:val="center"/>
          </w:tcPr>
          <w:p w14:paraId="10C9735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B5A4332"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-Situation ;</w:t>
            </w:r>
          </w:p>
          <w:p w14:paraId="70D09B4B"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DE28D0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 ;</w:t>
            </w:r>
          </w:p>
          <w:p w14:paraId="4749E87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968E929"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48C5BD5C"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-Cahier d’activités</w:t>
            </w:r>
          </w:p>
          <w:p w14:paraId="64FE48D0"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0A3C3DF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r w:rsidR="00A7371E" w14:paraId="7F143096" w14:textId="77777777">
        <w:trPr>
          <w:trHeight w:val="1445"/>
          <w:jc w:val="center"/>
        </w:trPr>
        <w:tc>
          <w:tcPr>
            <w:tcW w:w="1842" w:type="dxa"/>
            <w:vAlign w:val="center"/>
          </w:tcPr>
          <w:p w14:paraId="623BA794"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 problématique du sujet</w:t>
            </w:r>
          </w:p>
          <w:p w14:paraId="2598D36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c>
          <w:tcPr>
            <w:tcW w:w="4229" w:type="dxa"/>
            <w:vAlign w:val="center"/>
          </w:tcPr>
          <w:p w14:paraId="72F3BD55"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Le professeur procédera, à la distinction entre le problème et la problématique d’un sujet.</w:t>
            </w:r>
          </w:p>
          <w:p w14:paraId="0BB363B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C04098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dégager le problème du sujet</w:t>
            </w:r>
          </w:p>
          <w:p w14:paraId="41EDD7BB"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dégager les aspects du problème (sous la forme interrogative)</w:t>
            </w:r>
          </w:p>
        </w:tc>
        <w:tc>
          <w:tcPr>
            <w:tcW w:w="2127" w:type="dxa"/>
            <w:vMerge/>
            <w:vAlign w:val="center"/>
          </w:tcPr>
          <w:p w14:paraId="5C7A0590"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1676" w:type="dxa"/>
            <w:vMerge/>
            <w:vAlign w:val="center"/>
          </w:tcPr>
          <w:p w14:paraId="50343CFA"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r>
      <w:tr w:rsidR="00A7371E" w14:paraId="3ABF6DBA" w14:textId="77777777">
        <w:trPr>
          <w:trHeight w:val="370"/>
          <w:jc w:val="center"/>
        </w:trPr>
        <w:tc>
          <w:tcPr>
            <w:tcW w:w="1842" w:type="dxa"/>
            <w:vAlign w:val="center"/>
          </w:tcPr>
          <w:p w14:paraId="4498EEA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structuration de l’analyse du sujet</w:t>
            </w:r>
          </w:p>
        </w:tc>
        <w:tc>
          <w:tcPr>
            <w:tcW w:w="4229" w:type="dxa"/>
            <w:vAlign w:val="center"/>
          </w:tcPr>
          <w:p w14:paraId="3A08D97B"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 professeur :</w:t>
            </w:r>
          </w:p>
          <w:p w14:paraId="008C28D7"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procédera à la définition de « la structuration de l’analyse »</w:t>
            </w:r>
          </w:p>
          <w:p w14:paraId="1C077BD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-Amènera les apprenants à </w:t>
            </w:r>
            <w:proofErr w:type="gramStart"/>
            <w:r>
              <w:rPr>
                <w:rFonts w:ascii="Times New Roman" w:eastAsia="Times New Roman" w:hAnsi="Times New Roman" w:cs="Times New Roman"/>
                <w:sz w:val="24"/>
                <w:szCs w:val="24"/>
              </w:rPr>
              <w:t>faire</w:t>
            </w:r>
            <w:proofErr w:type="gramEnd"/>
            <w:r>
              <w:rPr>
                <w:rFonts w:ascii="Times New Roman" w:eastAsia="Times New Roman" w:hAnsi="Times New Roman" w:cs="Times New Roman"/>
                <w:sz w:val="24"/>
                <w:szCs w:val="24"/>
              </w:rPr>
              <w:t xml:space="preserve"> des recherches sur ce qu’est une thèse, un argument, une argumentation, un exemple, une illustration, une citation, une référence ...</w:t>
            </w:r>
          </w:p>
          <w:p w14:paraId="66261E9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Amènera les apprenants à organiser les axes d’analyse du sujet.</w:t>
            </w:r>
          </w:p>
          <w:p w14:paraId="5F6FD956"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NB : Le professeur procédera à la définition de la transition puis amènera les apprenants à en rédiger entre les axes d’analyse</w:t>
            </w:r>
          </w:p>
        </w:tc>
        <w:tc>
          <w:tcPr>
            <w:tcW w:w="2127" w:type="dxa"/>
            <w:vMerge/>
            <w:vAlign w:val="center"/>
          </w:tcPr>
          <w:p w14:paraId="60F19800"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1676" w:type="dxa"/>
            <w:vMerge/>
            <w:vAlign w:val="center"/>
          </w:tcPr>
          <w:p w14:paraId="2F611716"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r>
    </w:tbl>
    <w:p w14:paraId="5CE13E07" w14:textId="77777777" w:rsidR="00A7371E" w:rsidRDefault="00A7371E">
      <w:pPr>
        <w:spacing w:after="120" w:line="240" w:lineRule="auto"/>
        <w:rPr>
          <w:rFonts w:ascii="Times New Roman" w:eastAsia="Times New Roman" w:hAnsi="Times New Roman" w:cs="Times New Roman"/>
          <w:sz w:val="24"/>
          <w:szCs w:val="24"/>
        </w:rPr>
      </w:pPr>
    </w:p>
    <w:p w14:paraId="48157AFE" w14:textId="77777777" w:rsidR="00A7371E" w:rsidRDefault="00A7371E">
      <w:pPr>
        <w:spacing w:after="120" w:line="240" w:lineRule="auto"/>
        <w:rPr>
          <w:rFonts w:ascii="Times New Roman" w:eastAsia="Times New Roman" w:hAnsi="Times New Roman" w:cs="Times New Roman"/>
          <w:sz w:val="24"/>
          <w:szCs w:val="24"/>
        </w:rPr>
      </w:pPr>
    </w:p>
    <w:p w14:paraId="7B1C440D"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LEÇON 2 : La rédaction de l’introduction </w:t>
      </w:r>
    </w:p>
    <w:p w14:paraId="066BA881" w14:textId="77777777" w:rsidR="00A7371E" w:rsidRDefault="00000000">
      <w:pPr>
        <w:spacing w:after="120" w:line="24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rPr>
        <w:t>Exemple de situation d’apprentissage :</w:t>
      </w:r>
    </w:p>
    <w:p w14:paraId="6B2C010D"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 élèves de la 1ère F7A du Lycée Technique de Yopougon découvrent, après la leçon sur l’essai de problématisation, que la prochaine séance portera sur la rédaction de l'introduction d’un sujet. Désireux de réussir l’exercice, ils effectuent des recherches pour en connaître les éléments constitutifs et appliquer la technique de rédaction.</w:t>
      </w:r>
    </w:p>
    <w:p w14:paraId="123145AA" w14:textId="77777777" w:rsidR="00A7371E" w:rsidRDefault="00000000">
      <w:pPr>
        <w:spacing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Propositions d’activités, suggestions pédagogiques et moyens</w:t>
      </w:r>
    </w:p>
    <w:tbl>
      <w:tblPr>
        <w:tblStyle w:val="ab"/>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4"/>
        <w:gridCol w:w="4409"/>
        <w:gridCol w:w="2189"/>
        <w:gridCol w:w="1917"/>
      </w:tblGrid>
      <w:tr w:rsidR="00A7371E" w14:paraId="3A52DFF9" w14:textId="77777777">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A3AA4"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w:t>
            </w:r>
          </w:p>
        </w:tc>
        <w:tc>
          <w:tcPr>
            <w:tcW w:w="4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B85BAD"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2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1DB3B"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9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44909"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55306BB2" w14:textId="77777777">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7171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L’introduction</w:t>
            </w:r>
          </w:p>
        </w:tc>
        <w:tc>
          <w:tcPr>
            <w:tcW w:w="4409" w:type="dxa"/>
            <w:tcBorders>
              <w:top w:val="single" w:sz="4" w:space="0" w:color="000000"/>
              <w:left w:val="single" w:sz="4" w:space="0" w:color="000000"/>
              <w:bottom w:val="single" w:sz="4" w:space="0" w:color="000000"/>
              <w:right w:val="single" w:sz="4" w:space="0" w:color="000000"/>
            </w:tcBorders>
            <w:shd w:val="clear" w:color="auto" w:fill="auto"/>
          </w:tcPr>
          <w:p w14:paraId="45EEB49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w:t>
            </w:r>
          </w:p>
          <w:p w14:paraId="7191C9E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procédera à la définition de l’introduction</w:t>
            </w:r>
          </w:p>
          <w:p w14:paraId="00FBC21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connaître les éléments constitutifs de l’introduction</w:t>
            </w:r>
          </w:p>
          <w:p w14:paraId="5550D885"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ordonner les éléments constitutifs de l’introduction</w:t>
            </w:r>
          </w:p>
          <w:p w14:paraId="198F5810" w14:textId="77777777" w:rsidR="00A7371E" w:rsidRDefault="00A7371E">
            <w:pPr>
              <w:spacing w:after="0" w:line="240" w:lineRule="auto"/>
              <w:rPr>
                <w:rFonts w:ascii="Times New Roman" w:eastAsia="Times New Roman" w:hAnsi="Times New Roman" w:cs="Times New Roman"/>
                <w:sz w:val="24"/>
                <w:szCs w:val="24"/>
              </w:rPr>
            </w:pPr>
          </w:p>
          <w:p w14:paraId="2B32126A"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construire une introduction</w:t>
            </w:r>
          </w:p>
        </w:tc>
        <w:tc>
          <w:tcPr>
            <w:tcW w:w="2189" w:type="dxa"/>
            <w:tcBorders>
              <w:top w:val="single" w:sz="4" w:space="0" w:color="000000"/>
              <w:left w:val="single" w:sz="4" w:space="0" w:color="000000"/>
              <w:bottom w:val="single" w:sz="4" w:space="0" w:color="000000"/>
              <w:right w:val="single" w:sz="4" w:space="0" w:color="000000"/>
            </w:tcBorders>
            <w:shd w:val="clear" w:color="auto" w:fill="auto"/>
          </w:tcPr>
          <w:p w14:paraId="3AF9339E"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-Echange verbal (questions/réponses)</w:t>
            </w:r>
          </w:p>
          <w:p w14:paraId="053DF65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520151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AD5D0A6"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-Travail individuel/groupe</w:t>
            </w:r>
          </w:p>
        </w:tc>
        <w:tc>
          <w:tcPr>
            <w:tcW w:w="1917" w:type="dxa"/>
            <w:tcBorders>
              <w:top w:val="single" w:sz="4" w:space="0" w:color="000000"/>
              <w:left w:val="single" w:sz="4" w:space="0" w:color="000000"/>
              <w:bottom w:val="single" w:sz="4" w:space="0" w:color="000000"/>
              <w:right w:val="single" w:sz="4" w:space="0" w:color="000000"/>
            </w:tcBorders>
            <w:shd w:val="clear" w:color="auto" w:fill="auto"/>
          </w:tcPr>
          <w:p w14:paraId="67B23A1B"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-Situation</w:t>
            </w:r>
          </w:p>
          <w:p w14:paraId="3B6C1ACA"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D4C905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w:t>
            </w:r>
          </w:p>
          <w:p w14:paraId="3D498AE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963B0F1"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1087D749"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65AB4CE"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-Cahier d’activités</w:t>
            </w:r>
          </w:p>
          <w:p w14:paraId="20D71FE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7EF84F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3ACC9301"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bl>
    <w:p w14:paraId="3DA07FCE"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LEÇON 3 : La rédaction de la conclusion</w:t>
      </w:r>
    </w:p>
    <w:p w14:paraId="5153CA24" w14:textId="77777777" w:rsidR="00A7371E" w:rsidRDefault="00000000">
      <w:pPr>
        <w:spacing w:after="120" w:line="240" w:lineRule="auto"/>
        <w:rPr>
          <w:rFonts w:ascii="Times New Roman" w:eastAsia="Times New Roman" w:hAnsi="Times New Roman" w:cs="Times New Roman"/>
          <w:i/>
          <w:sz w:val="24"/>
          <w:szCs w:val="24"/>
          <w:u w:val="single"/>
        </w:rPr>
      </w:pPr>
      <w:r>
        <w:rPr>
          <w:rFonts w:ascii="Times New Roman" w:eastAsia="Times New Roman" w:hAnsi="Times New Roman" w:cs="Times New Roman"/>
          <w:i/>
          <w:sz w:val="24"/>
          <w:szCs w:val="24"/>
        </w:rPr>
        <w:t>Exemple de situation d’apprentissage :</w:t>
      </w:r>
    </w:p>
    <w:p w14:paraId="167EABC9"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élèves de la 1ère F2 / A du Lycée </w:t>
      </w:r>
      <w:r>
        <w:rPr>
          <w:rFonts w:ascii="Times New Roman" w:eastAsia="Times New Roman" w:hAnsi="Times New Roman" w:cs="Times New Roman"/>
          <w:sz w:val="24"/>
          <w:szCs w:val="24"/>
        </w:rPr>
        <w:tab/>
        <w:t>Technique de Bouaké, après avoir réussi la rédaction de l’introduction de l’essai de problématisation, prennent l’initiative de rédiger la conclusion de cet exercice.  Pour cela, ils effectuent des recherches pour en connaître les éléments constitutifs et appliquer la technique de rédaction.</w:t>
      </w:r>
    </w:p>
    <w:p w14:paraId="1490F64B" w14:textId="77777777" w:rsidR="00A7371E" w:rsidRDefault="00000000">
      <w:pPr>
        <w:spacing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Propositions d’activités, suggestions pédagogiques et moyens</w:t>
      </w:r>
    </w:p>
    <w:tbl>
      <w:tblPr>
        <w:tblStyle w:val="ac"/>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3"/>
        <w:gridCol w:w="4417"/>
        <w:gridCol w:w="2189"/>
        <w:gridCol w:w="1920"/>
      </w:tblGrid>
      <w:tr w:rsidR="00A7371E" w14:paraId="55C78597" w14:textId="77777777">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55E89"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w:t>
            </w:r>
          </w:p>
        </w:tc>
        <w:tc>
          <w:tcPr>
            <w:tcW w:w="4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86598"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21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E380F"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9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967FF"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4D06523D" w14:textId="77777777">
        <w:tc>
          <w:tcPr>
            <w:tcW w:w="18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CD788"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conclusion</w:t>
            </w:r>
          </w:p>
        </w:tc>
        <w:tc>
          <w:tcPr>
            <w:tcW w:w="4417" w:type="dxa"/>
            <w:tcBorders>
              <w:top w:val="single" w:sz="4" w:space="0" w:color="000000"/>
              <w:left w:val="single" w:sz="4" w:space="0" w:color="000000"/>
              <w:bottom w:val="single" w:sz="4" w:space="0" w:color="000000"/>
              <w:right w:val="single" w:sz="4" w:space="0" w:color="000000"/>
            </w:tcBorders>
            <w:shd w:val="clear" w:color="auto" w:fill="auto"/>
          </w:tcPr>
          <w:p w14:paraId="1EC568E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w:t>
            </w:r>
          </w:p>
          <w:p w14:paraId="1656405C"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procédera à la définition de la conclusion</w:t>
            </w:r>
          </w:p>
          <w:p w14:paraId="05EFC61E"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connaître les éléments constitutifs de la conclusion (faire le bilan de l’analyse et répondre au problème posé).</w:t>
            </w:r>
          </w:p>
          <w:p w14:paraId="5A90255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-Amènera les apprenants à ordonner les éléments constitutifs de la conclusion</w:t>
            </w:r>
          </w:p>
          <w:p w14:paraId="66F48C0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construire une conclusion</w:t>
            </w:r>
          </w:p>
        </w:tc>
        <w:tc>
          <w:tcPr>
            <w:tcW w:w="2189" w:type="dxa"/>
            <w:tcBorders>
              <w:top w:val="single" w:sz="4" w:space="0" w:color="000000"/>
              <w:left w:val="single" w:sz="4" w:space="0" w:color="000000"/>
              <w:bottom w:val="single" w:sz="4" w:space="0" w:color="000000"/>
              <w:right w:val="single" w:sz="4" w:space="0" w:color="000000"/>
            </w:tcBorders>
            <w:shd w:val="clear" w:color="auto" w:fill="auto"/>
          </w:tcPr>
          <w:p w14:paraId="4EAC250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D158ADC"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-Echange verbal (questions/réponses)</w:t>
            </w:r>
          </w:p>
          <w:p w14:paraId="7E7CE36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82DADB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B6DBBD1"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-Travail individuel/groupe</w:t>
            </w:r>
          </w:p>
        </w:tc>
        <w:tc>
          <w:tcPr>
            <w:tcW w:w="1920" w:type="dxa"/>
            <w:tcBorders>
              <w:top w:val="single" w:sz="4" w:space="0" w:color="000000"/>
              <w:left w:val="single" w:sz="4" w:space="0" w:color="000000"/>
              <w:bottom w:val="single" w:sz="4" w:space="0" w:color="000000"/>
              <w:right w:val="single" w:sz="4" w:space="0" w:color="000000"/>
            </w:tcBorders>
            <w:shd w:val="clear" w:color="auto" w:fill="auto"/>
          </w:tcPr>
          <w:p w14:paraId="2BCB0A3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-Situation</w:t>
            </w:r>
          </w:p>
          <w:p w14:paraId="27535F7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481DAEE"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w:t>
            </w:r>
          </w:p>
          <w:p w14:paraId="44B8A49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A90182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04FBEA2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F52035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-Cahier d’activités</w:t>
            </w:r>
          </w:p>
          <w:p w14:paraId="1856735A"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794024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1427918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bl>
    <w:p w14:paraId="068DCD79" w14:textId="77777777" w:rsidR="00A7371E" w:rsidRDefault="00A7371E">
      <w:pPr>
        <w:rPr>
          <w:rFonts w:ascii="Times New Roman" w:eastAsia="Times New Roman" w:hAnsi="Times New Roman" w:cs="Times New Roman"/>
          <w:b/>
          <w:sz w:val="24"/>
          <w:szCs w:val="24"/>
        </w:rPr>
      </w:pPr>
    </w:p>
    <w:p w14:paraId="0910503C"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COMPETENCE III : TRAITER UNE SITUATION RELATIVE A L’HISTOIRE DE LA PHILOSOPHIE PAR LA CONNAISSANCE DES AUTEURS ET DE LEURS PENSEES.     </w:t>
      </w:r>
    </w:p>
    <w:p w14:paraId="51E2C6E4"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THEME :</w:t>
      </w:r>
      <w:r>
        <w:rPr>
          <w:rFonts w:ascii="Times New Roman" w:eastAsia="Times New Roman" w:hAnsi="Times New Roman" w:cs="Times New Roman"/>
          <w:sz w:val="24"/>
          <w:szCs w:val="24"/>
        </w:rPr>
        <w:t xml:space="preserve"> APERÇU DE L’HISTOIRE DE LA PHILOSOPHIE. </w:t>
      </w:r>
    </w:p>
    <w:p w14:paraId="03F50268" w14:textId="77777777" w:rsidR="00A7371E" w:rsidRDefault="00000000">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Leçon 1 : La période antique.</w:t>
      </w:r>
    </w:p>
    <w:p w14:paraId="696A00A2" w14:textId="77777777" w:rsidR="00A7371E" w:rsidRDefault="00000000">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Exemple de situation d’apprentissage :</w:t>
      </w:r>
    </w:p>
    <w:p w14:paraId="22A7312D"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Après le premier semestre, le Chef de la classe de Première F7 du lycée technique de Cocody, qui se fait appeler « Platon », affirme au cours d’une discussion avec des camarades de classe pendant la récréation que Platon est un philosophe moderne. Ses camarades s’y opposent, affirmant que Platon est de la période antique. Pour le convaincre de la véracité de cette assertion, les élèves entreprennent des recherches pour connaître les principaux auteurs de la période antique et apprécier les conceptions philosophiques de cette époque.</w:t>
      </w:r>
    </w:p>
    <w:p w14:paraId="03165B86" w14:textId="77777777" w:rsidR="00A7371E" w:rsidRDefault="00000000">
      <w:pPr>
        <w:spacing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Propositions d’activités, suggestions pédagogiques et moyens</w:t>
      </w:r>
    </w:p>
    <w:tbl>
      <w:tblPr>
        <w:tblStyle w:val="ad"/>
        <w:tblW w:w="1063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4961"/>
        <w:gridCol w:w="1884"/>
        <w:gridCol w:w="1944"/>
      </w:tblGrid>
      <w:tr w:rsidR="00A7371E" w14:paraId="5727B6A7" w14:textId="77777777">
        <w:tc>
          <w:tcPr>
            <w:tcW w:w="1843" w:type="dxa"/>
            <w:vAlign w:val="center"/>
          </w:tcPr>
          <w:p w14:paraId="0BC1E4CC"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w:t>
            </w:r>
          </w:p>
        </w:tc>
        <w:tc>
          <w:tcPr>
            <w:tcW w:w="4961" w:type="dxa"/>
            <w:vAlign w:val="center"/>
          </w:tcPr>
          <w:p w14:paraId="287313AB"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1884" w:type="dxa"/>
            <w:vAlign w:val="center"/>
          </w:tcPr>
          <w:p w14:paraId="61C6625F"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944" w:type="dxa"/>
            <w:vAlign w:val="center"/>
          </w:tcPr>
          <w:p w14:paraId="12B8D09C"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24C8BF1A" w14:textId="77777777">
        <w:tc>
          <w:tcPr>
            <w:tcW w:w="1843" w:type="dxa"/>
          </w:tcPr>
          <w:p w14:paraId="29971789"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période antique</w:t>
            </w:r>
          </w:p>
          <w:p w14:paraId="246EA7B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424826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7AC67D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C19621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4D4561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0F8368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D50C86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F2454A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FD090F1"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relativité de la vérité</w:t>
            </w:r>
          </w:p>
          <w:p w14:paraId="6F55343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2C0BA1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6B08A8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DBF4C6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EE248A9"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A0A34F1"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49DC83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4167E1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DF0BE61"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 lien entre la philosophie et le bonheur</w:t>
            </w:r>
          </w:p>
          <w:p w14:paraId="47C470A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62248E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C52988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7B28D79"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Les pensées philosophiques de l’époque antique</w:t>
            </w:r>
          </w:p>
        </w:tc>
        <w:tc>
          <w:tcPr>
            <w:tcW w:w="4961" w:type="dxa"/>
          </w:tcPr>
          <w:p w14:paraId="67EA1C5E"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 professeur amènera les apprenants à :</w:t>
            </w:r>
          </w:p>
          <w:p w14:paraId="1B4F31F2"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Déterminer la période antique</w:t>
            </w:r>
          </w:p>
          <w:p w14:paraId="483BC4B0"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proofErr w:type="gramStart"/>
            <w:r>
              <w:rPr>
                <w:rFonts w:ascii="Times New Roman" w:eastAsia="Times New Roman" w:hAnsi="Times New Roman" w:cs="Times New Roman"/>
                <w:sz w:val="24"/>
                <w:szCs w:val="24"/>
              </w:rPr>
              <w:t>Faire</w:t>
            </w:r>
            <w:proofErr w:type="gramEnd"/>
            <w:r>
              <w:rPr>
                <w:rFonts w:ascii="Times New Roman" w:eastAsia="Times New Roman" w:hAnsi="Times New Roman" w:cs="Times New Roman"/>
                <w:sz w:val="24"/>
                <w:szCs w:val="24"/>
              </w:rPr>
              <w:t xml:space="preserve"> des recherches sur l’Etre</w:t>
            </w:r>
          </w:p>
          <w:p w14:paraId="37F5817C"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d’Héraclite par rapport à l’Etre</w:t>
            </w:r>
          </w:p>
          <w:p w14:paraId="60753AF3"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Parménide par rapport à l’Etre</w:t>
            </w:r>
          </w:p>
          <w:p w14:paraId="0C63725E"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Caractériser l’Etre</w:t>
            </w:r>
          </w:p>
          <w:p w14:paraId="5E273DD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Amènera les apprenants à :</w:t>
            </w:r>
          </w:p>
          <w:p w14:paraId="227B4136"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proofErr w:type="gramStart"/>
            <w:r>
              <w:rPr>
                <w:rFonts w:ascii="Times New Roman" w:eastAsia="Times New Roman" w:hAnsi="Times New Roman" w:cs="Times New Roman"/>
                <w:sz w:val="24"/>
                <w:szCs w:val="24"/>
              </w:rPr>
              <w:t>Faire</w:t>
            </w:r>
            <w:proofErr w:type="gramEnd"/>
            <w:r>
              <w:rPr>
                <w:rFonts w:ascii="Times New Roman" w:eastAsia="Times New Roman" w:hAnsi="Times New Roman" w:cs="Times New Roman"/>
                <w:sz w:val="24"/>
                <w:szCs w:val="24"/>
              </w:rPr>
              <w:t xml:space="preserve"> des recherches sur les sophistes</w:t>
            </w:r>
          </w:p>
          <w:p w14:paraId="6D8176A0"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Caractériser les sophistes</w:t>
            </w:r>
          </w:p>
          <w:p w14:paraId="1AB0D94E"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des sophistes par rapport à la vérité</w:t>
            </w:r>
          </w:p>
          <w:p w14:paraId="0D8D3E82"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Platon par rapport à la vérité</w:t>
            </w:r>
          </w:p>
          <w:p w14:paraId="7EA3CB67"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 xml:space="preserve"> Identifier la position d’Aristote par rapport à la vérité</w:t>
            </w:r>
          </w:p>
          <w:p w14:paraId="6CBF27E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amènera les apprenants à :</w:t>
            </w:r>
          </w:p>
          <w:p w14:paraId="7C69A725"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proofErr w:type="gramStart"/>
            <w:r>
              <w:rPr>
                <w:rFonts w:ascii="Times New Roman" w:eastAsia="Times New Roman" w:hAnsi="Times New Roman" w:cs="Times New Roman"/>
                <w:sz w:val="24"/>
                <w:szCs w:val="24"/>
              </w:rPr>
              <w:t>Faire</w:t>
            </w:r>
            <w:proofErr w:type="gramEnd"/>
            <w:r>
              <w:rPr>
                <w:rFonts w:ascii="Times New Roman" w:eastAsia="Times New Roman" w:hAnsi="Times New Roman" w:cs="Times New Roman"/>
                <w:sz w:val="24"/>
                <w:szCs w:val="24"/>
              </w:rPr>
              <w:t xml:space="preserve"> des recherches sur le scepticisme, l’épicurisme et le stoïcisme</w:t>
            </w:r>
          </w:p>
          <w:p w14:paraId="7C3E307F"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Pyrrhon par rapport au bonheur</w:t>
            </w:r>
          </w:p>
          <w:p w14:paraId="78D7744A"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 xml:space="preserve"> Identifier la position d’Epicure par rapport au bonheur</w:t>
            </w:r>
          </w:p>
          <w:p w14:paraId="7C953A55"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 xml:space="preserve"> Identifier la position d’Epictète par rapport au bonheur</w:t>
            </w:r>
          </w:p>
          <w:p w14:paraId="03EBCE09"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lastRenderedPageBreak/>
              <w:t>✶</w:t>
            </w:r>
            <w:r>
              <w:rPr>
                <w:rFonts w:ascii="Times New Roman" w:eastAsia="Times New Roman" w:hAnsi="Times New Roman" w:cs="Times New Roman"/>
                <w:sz w:val="24"/>
                <w:szCs w:val="24"/>
              </w:rPr>
              <w:t>Définir le scepticisme</w:t>
            </w:r>
          </w:p>
          <w:p w14:paraId="084BEC31"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l’épicurisme</w:t>
            </w:r>
          </w:p>
          <w:p w14:paraId="63B0BAC3"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le stoïcisme</w:t>
            </w:r>
          </w:p>
          <w:p w14:paraId="0DF9B61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-Amènera les apprenants à :</w:t>
            </w:r>
          </w:p>
          <w:p w14:paraId="3FCA5AE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-produire une réflexion critique sur les pensées philosophiques de l’époque antique</w:t>
            </w:r>
          </w:p>
        </w:tc>
        <w:tc>
          <w:tcPr>
            <w:tcW w:w="1884" w:type="dxa"/>
            <w:vAlign w:val="center"/>
          </w:tcPr>
          <w:p w14:paraId="510D4620"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-Echange verbal (questions/réponses)</w:t>
            </w:r>
          </w:p>
          <w:p w14:paraId="0548120B"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8E8F05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B59D462"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-Travail individuel/groupe</w:t>
            </w:r>
          </w:p>
          <w:p w14:paraId="2035A11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47117D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1AC66F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-Brainstorming</w:t>
            </w:r>
          </w:p>
        </w:tc>
        <w:tc>
          <w:tcPr>
            <w:tcW w:w="1944" w:type="dxa"/>
            <w:vAlign w:val="center"/>
          </w:tcPr>
          <w:p w14:paraId="0DF65BE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-Situation</w:t>
            </w:r>
          </w:p>
          <w:p w14:paraId="3F31A9A1"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F455C1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w:t>
            </w:r>
          </w:p>
          <w:p w14:paraId="52EB50BF"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885A09B"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296F1F6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7142B4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-Cahier d’activités</w:t>
            </w:r>
          </w:p>
          <w:p w14:paraId="4BCDF8FF"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7D6282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2DD0228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bl>
    <w:p w14:paraId="4458152C" w14:textId="77777777" w:rsidR="00A7371E" w:rsidRDefault="00A7371E">
      <w:pPr>
        <w:spacing w:after="120" w:line="240" w:lineRule="auto"/>
        <w:rPr>
          <w:rFonts w:ascii="Times New Roman" w:eastAsia="Times New Roman" w:hAnsi="Times New Roman" w:cs="Times New Roman"/>
          <w:sz w:val="24"/>
          <w:szCs w:val="24"/>
        </w:rPr>
      </w:pPr>
    </w:p>
    <w:p w14:paraId="023112D4"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Leçon 2 : Le Moyen-</w:t>
      </w:r>
      <w:r>
        <w:rPr>
          <w:rFonts w:ascii="Times New Roman" w:eastAsia="Times New Roman" w:hAnsi="Times New Roman" w:cs="Times New Roman"/>
          <w:sz w:val="24"/>
          <w:szCs w:val="24"/>
        </w:rPr>
        <w:t>A</w:t>
      </w:r>
      <w:r>
        <w:rPr>
          <w:rFonts w:ascii="Times New Roman" w:eastAsia="Times New Roman" w:hAnsi="Times New Roman" w:cs="Times New Roman"/>
          <w:b/>
          <w:sz w:val="24"/>
          <w:szCs w:val="24"/>
        </w:rPr>
        <w:t>ge et la Renaissance.</w:t>
      </w:r>
    </w:p>
    <w:p w14:paraId="2FABFA53" w14:textId="77777777" w:rsidR="00A7371E" w:rsidRDefault="00000000">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Exemple de situation d’apprentissage : </w:t>
      </w:r>
    </w:p>
    <w:p w14:paraId="73AF1B8B"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 cours de l’émission télévisée « Grands débats » du mois de Mars, l’un des intervenants a soutenu que les hommes politiques sont de plus en plus machiavéliques. Le lendemain, certaines élèves de la classe de 1ère F1 du lycée Technique de Bouaké qui ont suivi l’émission, échangeant avec leurs camarades reconnaissent toutes que le mot est lié au nom du philosophe Machiavel. Pour en savoir davantage sur cet auteur et son époque, elles entreprennent des recherches pour déterminer et apprécier les conceptions philosophiques dominantes du Moyen Age et de la Renaissance.</w:t>
      </w:r>
    </w:p>
    <w:p w14:paraId="1FC088BA" w14:textId="77777777" w:rsidR="00A7371E" w:rsidRDefault="00000000">
      <w:pPr>
        <w:spacing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Propositions d’activités, suggestions pédagogiques et moyens</w:t>
      </w:r>
    </w:p>
    <w:tbl>
      <w:tblPr>
        <w:tblStyle w:val="ae"/>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1"/>
        <w:gridCol w:w="4273"/>
        <w:gridCol w:w="2189"/>
        <w:gridCol w:w="1916"/>
      </w:tblGrid>
      <w:tr w:rsidR="00A7371E" w14:paraId="2867B6C6" w14:textId="77777777">
        <w:tc>
          <w:tcPr>
            <w:tcW w:w="1971" w:type="dxa"/>
            <w:vAlign w:val="center"/>
          </w:tcPr>
          <w:p w14:paraId="384A0A55"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w:t>
            </w:r>
          </w:p>
        </w:tc>
        <w:tc>
          <w:tcPr>
            <w:tcW w:w="4273" w:type="dxa"/>
            <w:vAlign w:val="center"/>
          </w:tcPr>
          <w:p w14:paraId="0B7B32A7"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2189" w:type="dxa"/>
            <w:vAlign w:val="center"/>
          </w:tcPr>
          <w:p w14:paraId="1052E6FF"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916" w:type="dxa"/>
            <w:vAlign w:val="center"/>
          </w:tcPr>
          <w:p w14:paraId="57746C33"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47858E82" w14:textId="77777777">
        <w:tc>
          <w:tcPr>
            <w:tcW w:w="1971" w:type="dxa"/>
          </w:tcPr>
          <w:p w14:paraId="2DDB8008"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 moyen-âge et la renaissance</w:t>
            </w:r>
          </w:p>
          <w:p w14:paraId="58CB6BE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EF845B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596E5B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 rapports entre la philosophie et la religion au Moyen-Age</w:t>
            </w:r>
          </w:p>
          <w:p w14:paraId="68F7FA84"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C529404"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7050CCF"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7C9333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CBFCDC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545453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 rapports entre la philosophie et la politique à la Renaissance</w:t>
            </w:r>
          </w:p>
          <w:p w14:paraId="2D7E5D8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3D6BD2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022D14A"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2C3DB1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 pensées philosophiques du Moyen-âge et de la Renaissance</w:t>
            </w:r>
          </w:p>
        </w:tc>
        <w:tc>
          <w:tcPr>
            <w:tcW w:w="4273" w:type="dxa"/>
          </w:tcPr>
          <w:p w14:paraId="7EB93867"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22B5BDF5"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Déterminer le moyen-Age et la renaissance</w:t>
            </w:r>
          </w:p>
          <w:p w14:paraId="31452145" w14:textId="77777777" w:rsidR="00A7371E" w:rsidRDefault="00A7371E">
            <w:pPr>
              <w:spacing w:after="0" w:line="240" w:lineRule="auto"/>
              <w:rPr>
                <w:rFonts w:ascii="Times New Roman" w:eastAsia="Times New Roman" w:hAnsi="Times New Roman" w:cs="Times New Roman"/>
                <w:sz w:val="24"/>
                <w:szCs w:val="24"/>
              </w:rPr>
            </w:pPr>
          </w:p>
          <w:p w14:paraId="441A0F8F" w14:textId="77777777" w:rsidR="00A7371E" w:rsidRDefault="00A7371E">
            <w:pPr>
              <w:spacing w:after="0" w:line="240" w:lineRule="auto"/>
              <w:rPr>
                <w:rFonts w:ascii="Times New Roman" w:eastAsia="Times New Roman" w:hAnsi="Times New Roman" w:cs="Times New Roman"/>
                <w:sz w:val="24"/>
                <w:szCs w:val="24"/>
              </w:rPr>
            </w:pPr>
          </w:p>
          <w:p w14:paraId="36D3C355"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74F95A4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Wingdings" w:eastAsia="Wingdings" w:hAnsi="Wingdings" w:cs="Wingdings"/>
                <w:color w:val="000000"/>
                <w:sz w:val="24"/>
                <w:szCs w:val="24"/>
              </w:rPr>
              <w:t>✶</w:t>
            </w:r>
            <w:proofErr w:type="gramStart"/>
            <w:r>
              <w:rPr>
                <w:rFonts w:ascii="Times New Roman" w:eastAsia="Times New Roman" w:hAnsi="Times New Roman" w:cs="Times New Roman"/>
                <w:color w:val="000000"/>
                <w:sz w:val="24"/>
                <w:szCs w:val="24"/>
              </w:rPr>
              <w:t>Faire</w:t>
            </w:r>
            <w:proofErr w:type="gramEnd"/>
            <w:r>
              <w:rPr>
                <w:rFonts w:ascii="Times New Roman" w:eastAsia="Times New Roman" w:hAnsi="Times New Roman" w:cs="Times New Roman"/>
                <w:color w:val="000000"/>
                <w:sz w:val="24"/>
                <w:szCs w:val="24"/>
              </w:rPr>
              <w:t xml:space="preserve"> des recherches sur la philosophie et la religion au Moyen-Age </w:t>
            </w:r>
          </w:p>
          <w:p w14:paraId="1D0A7F03"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Saint Augustin ou de Saint Thomas D’Aquin sur le rôle de la philosophie dans la religion</w:t>
            </w:r>
          </w:p>
          <w:p w14:paraId="36B768BD"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la philosophie</w:t>
            </w:r>
          </w:p>
          <w:p w14:paraId="3539DB8D"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la religion</w:t>
            </w:r>
          </w:p>
          <w:p w14:paraId="07A86F3E" w14:textId="77777777" w:rsidR="00A7371E" w:rsidRDefault="00A7371E">
            <w:pPr>
              <w:spacing w:after="0" w:line="240" w:lineRule="auto"/>
              <w:rPr>
                <w:rFonts w:ascii="Times New Roman" w:eastAsia="Times New Roman" w:hAnsi="Times New Roman" w:cs="Times New Roman"/>
                <w:sz w:val="24"/>
                <w:szCs w:val="24"/>
              </w:rPr>
            </w:pPr>
          </w:p>
          <w:p w14:paraId="63C047C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628EAE94"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proofErr w:type="gramStart"/>
            <w:r>
              <w:rPr>
                <w:rFonts w:ascii="Times New Roman" w:eastAsia="Times New Roman" w:hAnsi="Times New Roman" w:cs="Times New Roman"/>
                <w:sz w:val="24"/>
                <w:szCs w:val="24"/>
              </w:rPr>
              <w:t>Faire</w:t>
            </w:r>
            <w:proofErr w:type="gramEnd"/>
            <w:r>
              <w:rPr>
                <w:rFonts w:ascii="Times New Roman" w:eastAsia="Times New Roman" w:hAnsi="Times New Roman" w:cs="Times New Roman"/>
                <w:sz w:val="24"/>
                <w:szCs w:val="24"/>
              </w:rPr>
              <w:t xml:space="preserve"> des recherches sur la philosophie et la politique à la Renaissance</w:t>
            </w:r>
          </w:p>
          <w:p w14:paraId="16CC4553"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Machiavel sur le rôle de la philosophie dans la politique</w:t>
            </w:r>
          </w:p>
          <w:p w14:paraId="358C47A9"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la politique</w:t>
            </w:r>
          </w:p>
          <w:p w14:paraId="61A5F54F" w14:textId="77777777" w:rsidR="00A7371E" w:rsidRDefault="00A7371E">
            <w:pPr>
              <w:spacing w:after="0" w:line="240" w:lineRule="auto"/>
              <w:rPr>
                <w:rFonts w:ascii="Times New Roman" w:eastAsia="Times New Roman" w:hAnsi="Times New Roman" w:cs="Times New Roman"/>
                <w:sz w:val="24"/>
                <w:szCs w:val="24"/>
              </w:rPr>
            </w:pPr>
          </w:p>
          <w:p w14:paraId="36C0CC8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1D729E4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-produire une réflexion critique sur les pensées philosophiques du moyen-âge et de la Renaissance</w:t>
            </w:r>
          </w:p>
        </w:tc>
        <w:tc>
          <w:tcPr>
            <w:tcW w:w="2189" w:type="dxa"/>
            <w:vAlign w:val="center"/>
          </w:tcPr>
          <w:p w14:paraId="512DBCD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-Echange verbal (questions/réponses)</w:t>
            </w:r>
          </w:p>
          <w:p w14:paraId="62B34C4A"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382A334"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5BBC016"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-Travail individuel/groupe</w:t>
            </w:r>
          </w:p>
          <w:p w14:paraId="5EC4B65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B93800B"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24A4036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Brainstorming</w:t>
            </w:r>
          </w:p>
        </w:tc>
        <w:tc>
          <w:tcPr>
            <w:tcW w:w="1916" w:type="dxa"/>
            <w:vAlign w:val="center"/>
          </w:tcPr>
          <w:p w14:paraId="4324803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-Situation</w:t>
            </w:r>
          </w:p>
          <w:p w14:paraId="6A5744A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0F17484"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w:t>
            </w:r>
          </w:p>
          <w:p w14:paraId="3A0FA81F"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5B181A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05C6EB9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B47A045"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-Cahier d’activités</w:t>
            </w:r>
          </w:p>
          <w:p w14:paraId="45DC504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001A6F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4A700BE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bl>
    <w:p w14:paraId="69B8F926" w14:textId="77777777" w:rsidR="00A7371E" w:rsidRDefault="00A7371E">
      <w:pPr>
        <w:spacing w:after="120" w:line="240" w:lineRule="auto"/>
        <w:rPr>
          <w:rFonts w:ascii="Times New Roman" w:eastAsia="Times New Roman" w:hAnsi="Times New Roman" w:cs="Times New Roman"/>
          <w:b/>
          <w:sz w:val="24"/>
          <w:szCs w:val="24"/>
        </w:rPr>
      </w:pPr>
    </w:p>
    <w:p w14:paraId="783B2488" w14:textId="77777777" w:rsidR="00A7371E" w:rsidRDefault="00A7371E">
      <w:pPr>
        <w:spacing w:after="120" w:line="240" w:lineRule="auto"/>
        <w:rPr>
          <w:rFonts w:ascii="Times New Roman" w:eastAsia="Times New Roman" w:hAnsi="Times New Roman" w:cs="Times New Roman"/>
          <w:b/>
          <w:sz w:val="24"/>
          <w:szCs w:val="24"/>
        </w:rPr>
      </w:pPr>
    </w:p>
    <w:p w14:paraId="0FF56DAB" w14:textId="77777777" w:rsidR="00A7371E" w:rsidRDefault="00A7371E">
      <w:pPr>
        <w:spacing w:after="120" w:line="240" w:lineRule="auto"/>
        <w:rPr>
          <w:rFonts w:ascii="Times New Roman" w:eastAsia="Times New Roman" w:hAnsi="Times New Roman" w:cs="Times New Roman"/>
          <w:b/>
          <w:sz w:val="24"/>
          <w:szCs w:val="24"/>
        </w:rPr>
      </w:pPr>
    </w:p>
    <w:p w14:paraId="557D0120" w14:textId="77777777" w:rsidR="00A7371E" w:rsidRDefault="00A7371E">
      <w:pPr>
        <w:spacing w:after="120" w:line="240" w:lineRule="auto"/>
        <w:rPr>
          <w:rFonts w:ascii="Times New Roman" w:eastAsia="Times New Roman" w:hAnsi="Times New Roman" w:cs="Times New Roman"/>
          <w:b/>
          <w:sz w:val="24"/>
          <w:szCs w:val="24"/>
        </w:rPr>
      </w:pPr>
    </w:p>
    <w:p w14:paraId="37A117D2" w14:textId="77777777" w:rsidR="00A7371E" w:rsidRDefault="00A7371E">
      <w:pPr>
        <w:spacing w:after="120" w:line="240" w:lineRule="auto"/>
        <w:rPr>
          <w:rFonts w:ascii="Times New Roman" w:eastAsia="Times New Roman" w:hAnsi="Times New Roman" w:cs="Times New Roman"/>
          <w:b/>
          <w:sz w:val="24"/>
          <w:szCs w:val="24"/>
        </w:rPr>
      </w:pPr>
    </w:p>
    <w:p w14:paraId="3A1B9C0C" w14:textId="77777777" w:rsidR="00A7371E" w:rsidRDefault="00A7371E">
      <w:pPr>
        <w:spacing w:after="120" w:line="240" w:lineRule="auto"/>
        <w:rPr>
          <w:rFonts w:ascii="Times New Roman" w:eastAsia="Times New Roman" w:hAnsi="Times New Roman" w:cs="Times New Roman"/>
          <w:b/>
          <w:sz w:val="24"/>
          <w:szCs w:val="24"/>
        </w:rPr>
      </w:pPr>
    </w:p>
    <w:p w14:paraId="503E3A25" w14:textId="77777777" w:rsidR="00A7371E" w:rsidRDefault="00A7371E">
      <w:pPr>
        <w:spacing w:after="120" w:line="240" w:lineRule="auto"/>
        <w:rPr>
          <w:rFonts w:ascii="Times New Roman" w:eastAsia="Times New Roman" w:hAnsi="Times New Roman" w:cs="Times New Roman"/>
          <w:b/>
          <w:sz w:val="24"/>
          <w:szCs w:val="24"/>
        </w:rPr>
      </w:pPr>
    </w:p>
    <w:p w14:paraId="7E4989B6"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Leçon 3 : La période moderne.</w:t>
      </w:r>
    </w:p>
    <w:p w14:paraId="6634F703" w14:textId="77777777" w:rsidR="00A7371E" w:rsidRDefault="00000000">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Exemple de situation d’apprentissage :</w:t>
      </w:r>
    </w:p>
    <w:p w14:paraId="18F51D83"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la récréation, un élève de la1ère F3A du lycée Technique de Bouaké rapporte à ses camarades qu’il a découvert sur l’Internet que l’une des caractéristiques de l’époque moderne est que la raison constitue la principale source de la connaissance. Un autre rétorque avoir lu que ce sont plutôt les sens. Pour être situés, les élèves décident d’effectuer des recherches pour connaître les fondements de la connaissance et les doctrines des penseurs de l’époque moderne.</w:t>
      </w:r>
    </w:p>
    <w:p w14:paraId="0E79E1E4" w14:textId="77777777" w:rsidR="00A7371E" w:rsidRDefault="00000000">
      <w:pPr>
        <w:spacing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Propositions d’activités, suggestions pédagogiques et moyens</w:t>
      </w:r>
    </w:p>
    <w:tbl>
      <w:tblPr>
        <w:tblStyle w:val="af"/>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1"/>
        <w:gridCol w:w="4275"/>
        <w:gridCol w:w="2189"/>
        <w:gridCol w:w="1914"/>
      </w:tblGrid>
      <w:tr w:rsidR="00A7371E" w14:paraId="70305AF8" w14:textId="77777777">
        <w:tc>
          <w:tcPr>
            <w:tcW w:w="1971" w:type="dxa"/>
            <w:vAlign w:val="center"/>
          </w:tcPr>
          <w:p w14:paraId="74DB9D40"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w:t>
            </w:r>
          </w:p>
        </w:tc>
        <w:tc>
          <w:tcPr>
            <w:tcW w:w="4275" w:type="dxa"/>
            <w:vAlign w:val="center"/>
          </w:tcPr>
          <w:p w14:paraId="282C8DA6"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2189" w:type="dxa"/>
            <w:vAlign w:val="center"/>
          </w:tcPr>
          <w:p w14:paraId="5042D446"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914" w:type="dxa"/>
            <w:vAlign w:val="center"/>
          </w:tcPr>
          <w:p w14:paraId="2ED65966"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7D1D6165" w14:textId="77777777">
        <w:tc>
          <w:tcPr>
            <w:tcW w:w="1971" w:type="dxa"/>
          </w:tcPr>
          <w:p w14:paraId="0A1ECFC9"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période moderne</w:t>
            </w:r>
          </w:p>
          <w:p w14:paraId="5B1616E1"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9788CC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 rationalisme</w:t>
            </w:r>
          </w:p>
          <w:p w14:paraId="20BE973A"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ABC3E32"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2AAF1D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30D5BC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28635B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1C65F5A"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244E54C"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L’empirisme</w:t>
            </w:r>
          </w:p>
          <w:p w14:paraId="581D7A2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DE36F59"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93392F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A9A8584"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5010D18"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4601A0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5D33CE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3D388B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 rôle de la raison et des sens dans l’élaboration de la connaissance</w:t>
            </w:r>
          </w:p>
          <w:p w14:paraId="35317DF2"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6B98B19"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Les pensées philosophiques de </w:t>
            </w:r>
            <w:r>
              <w:rPr>
                <w:rFonts w:ascii="Times New Roman" w:eastAsia="Times New Roman" w:hAnsi="Times New Roman" w:cs="Times New Roman"/>
                <w:color w:val="000000"/>
                <w:sz w:val="24"/>
                <w:szCs w:val="24"/>
              </w:rPr>
              <w:lastRenderedPageBreak/>
              <w:t>la période moderne</w:t>
            </w:r>
          </w:p>
        </w:tc>
        <w:tc>
          <w:tcPr>
            <w:tcW w:w="4275" w:type="dxa"/>
          </w:tcPr>
          <w:p w14:paraId="571A244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 professeur amènera les apprenants à déterminer la période moderne</w:t>
            </w:r>
          </w:p>
          <w:p w14:paraId="20EED512" w14:textId="77777777" w:rsidR="00A7371E" w:rsidRDefault="00A7371E">
            <w:pPr>
              <w:spacing w:after="0" w:line="240" w:lineRule="auto"/>
              <w:rPr>
                <w:rFonts w:ascii="Times New Roman" w:eastAsia="Times New Roman" w:hAnsi="Times New Roman" w:cs="Times New Roman"/>
                <w:sz w:val="24"/>
                <w:szCs w:val="24"/>
              </w:rPr>
            </w:pPr>
          </w:p>
          <w:p w14:paraId="0570D122" w14:textId="77777777" w:rsidR="00A7371E" w:rsidRDefault="00000000">
            <w:pPr>
              <w:tabs>
                <w:tab w:val="left" w:pos="101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5413C4A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Wingdings" w:eastAsia="Wingdings" w:hAnsi="Wingdings" w:cs="Wingdings"/>
                <w:color w:val="000000"/>
                <w:sz w:val="24"/>
                <w:szCs w:val="24"/>
              </w:rPr>
              <w:t>✶</w:t>
            </w:r>
            <w:proofErr w:type="gramStart"/>
            <w:r>
              <w:rPr>
                <w:rFonts w:ascii="Times New Roman" w:eastAsia="Times New Roman" w:hAnsi="Times New Roman" w:cs="Times New Roman"/>
                <w:color w:val="000000"/>
                <w:sz w:val="24"/>
                <w:szCs w:val="24"/>
              </w:rPr>
              <w:t>Faire</w:t>
            </w:r>
            <w:proofErr w:type="gramEnd"/>
            <w:r>
              <w:rPr>
                <w:rFonts w:ascii="Times New Roman" w:eastAsia="Times New Roman" w:hAnsi="Times New Roman" w:cs="Times New Roman"/>
                <w:color w:val="000000"/>
                <w:sz w:val="24"/>
                <w:szCs w:val="24"/>
              </w:rPr>
              <w:t xml:space="preserve"> des recherches sur le rationalisme</w:t>
            </w:r>
          </w:p>
          <w:p w14:paraId="156C9A42"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 xml:space="preserve">Identifier la position de Descartes sur le rôle de la raison dans la quête de la connaissance </w:t>
            </w:r>
            <w:r>
              <w:rPr>
                <w:rFonts w:ascii="Wingdings" w:eastAsia="Wingdings" w:hAnsi="Wingdings" w:cs="Wingdings"/>
                <w:sz w:val="24"/>
                <w:szCs w:val="24"/>
              </w:rPr>
              <w:t>✶</w:t>
            </w:r>
            <w:r>
              <w:rPr>
                <w:rFonts w:ascii="Times New Roman" w:eastAsia="Times New Roman" w:hAnsi="Times New Roman" w:cs="Times New Roman"/>
                <w:sz w:val="24"/>
                <w:szCs w:val="24"/>
              </w:rPr>
              <w:t>Définir la raison</w:t>
            </w:r>
          </w:p>
          <w:p w14:paraId="02668A0E"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le rationalisme</w:t>
            </w:r>
          </w:p>
          <w:p w14:paraId="32CAF7C7" w14:textId="77777777" w:rsidR="00A7371E" w:rsidRDefault="00A7371E">
            <w:pPr>
              <w:spacing w:after="0" w:line="240" w:lineRule="auto"/>
              <w:rPr>
                <w:rFonts w:ascii="Times New Roman" w:eastAsia="Times New Roman" w:hAnsi="Times New Roman" w:cs="Times New Roman"/>
                <w:sz w:val="24"/>
                <w:szCs w:val="24"/>
              </w:rPr>
            </w:pPr>
          </w:p>
          <w:p w14:paraId="2F906C15"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528F237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Wingdings" w:eastAsia="Wingdings" w:hAnsi="Wingdings" w:cs="Wingdings"/>
                <w:color w:val="000000"/>
                <w:sz w:val="24"/>
                <w:szCs w:val="24"/>
              </w:rPr>
              <w:t>✶</w:t>
            </w:r>
            <w:proofErr w:type="gramStart"/>
            <w:r>
              <w:rPr>
                <w:rFonts w:ascii="Times New Roman" w:eastAsia="Times New Roman" w:hAnsi="Times New Roman" w:cs="Times New Roman"/>
                <w:color w:val="000000"/>
                <w:sz w:val="24"/>
                <w:szCs w:val="24"/>
              </w:rPr>
              <w:t>Faire</w:t>
            </w:r>
            <w:proofErr w:type="gramEnd"/>
            <w:r>
              <w:rPr>
                <w:rFonts w:ascii="Times New Roman" w:eastAsia="Times New Roman" w:hAnsi="Times New Roman" w:cs="Times New Roman"/>
                <w:color w:val="000000"/>
                <w:sz w:val="24"/>
                <w:szCs w:val="24"/>
              </w:rPr>
              <w:t xml:space="preserve"> des recherches sur l’empirisme</w:t>
            </w:r>
          </w:p>
          <w:p w14:paraId="585165A6"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 xml:space="preserve">Identifier la position de John Locke ou de David Hume sur le rôle des sens dans la quête de la connaissance </w:t>
            </w:r>
          </w:p>
          <w:p w14:paraId="45B57915"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les sens</w:t>
            </w:r>
          </w:p>
          <w:p w14:paraId="5DF2E40F"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l’empirisme</w:t>
            </w:r>
          </w:p>
          <w:p w14:paraId="4A23ED96" w14:textId="77777777" w:rsidR="00A7371E" w:rsidRDefault="00A7371E">
            <w:pPr>
              <w:spacing w:after="0" w:line="240" w:lineRule="auto"/>
              <w:rPr>
                <w:rFonts w:ascii="Times New Roman" w:eastAsia="Times New Roman" w:hAnsi="Times New Roman" w:cs="Times New Roman"/>
                <w:sz w:val="24"/>
                <w:szCs w:val="24"/>
              </w:rPr>
            </w:pPr>
          </w:p>
          <w:p w14:paraId="5F5E8109"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4789258A"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Wingdings" w:eastAsia="Wingdings" w:hAnsi="Wingdings" w:cs="Wingdings"/>
                <w:color w:val="000000"/>
                <w:sz w:val="24"/>
                <w:szCs w:val="24"/>
              </w:rPr>
              <w:t>✶</w:t>
            </w:r>
            <w:proofErr w:type="gramStart"/>
            <w:r>
              <w:rPr>
                <w:rFonts w:ascii="Times New Roman" w:eastAsia="Times New Roman" w:hAnsi="Times New Roman" w:cs="Times New Roman"/>
                <w:color w:val="000000"/>
                <w:sz w:val="24"/>
                <w:szCs w:val="24"/>
              </w:rPr>
              <w:t>Faire</w:t>
            </w:r>
            <w:proofErr w:type="gramEnd"/>
            <w:r>
              <w:rPr>
                <w:rFonts w:ascii="Times New Roman" w:eastAsia="Times New Roman" w:hAnsi="Times New Roman" w:cs="Times New Roman"/>
                <w:color w:val="000000"/>
                <w:sz w:val="24"/>
                <w:szCs w:val="24"/>
              </w:rPr>
              <w:t xml:space="preserve"> des recherches sur les fondements de la connaissance chez Kant</w:t>
            </w:r>
          </w:p>
          <w:p w14:paraId="7371EEDB"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Kant sur la complémentarité de la raison et des sens dans l’élaboration de la connaissance</w:t>
            </w:r>
          </w:p>
          <w:p w14:paraId="74E52B96" w14:textId="77777777" w:rsidR="00A7371E" w:rsidRDefault="00A7371E">
            <w:pPr>
              <w:spacing w:after="0" w:line="240" w:lineRule="auto"/>
              <w:rPr>
                <w:rFonts w:ascii="Times New Roman" w:eastAsia="Times New Roman" w:hAnsi="Times New Roman" w:cs="Times New Roman"/>
                <w:sz w:val="24"/>
                <w:szCs w:val="24"/>
              </w:rPr>
            </w:pPr>
          </w:p>
          <w:p w14:paraId="16C60637"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45E93509"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-produire une réflexion critique sur les pensées philosophiques de la période moderne</w:t>
            </w:r>
          </w:p>
        </w:tc>
        <w:tc>
          <w:tcPr>
            <w:tcW w:w="2189" w:type="dxa"/>
            <w:vAlign w:val="center"/>
          </w:tcPr>
          <w:p w14:paraId="1EA477E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-Echange verbal (questions/réponses)</w:t>
            </w:r>
          </w:p>
          <w:p w14:paraId="2699C14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3977B4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5615A7E"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-Travail individuel/groupe</w:t>
            </w:r>
          </w:p>
          <w:p w14:paraId="52D9457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44A3706"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E2DD0B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Brainstorming</w:t>
            </w:r>
          </w:p>
        </w:tc>
        <w:tc>
          <w:tcPr>
            <w:tcW w:w="1914" w:type="dxa"/>
            <w:vAlign w:val="center"/>
          </w:tcPr>
          <w:p w14:paraId="1EAE1B10"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-Situation</w:t>
            </w:r>
          </w:p>
          <w:p w14:paraId="1850E8F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3060F6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w:t>
            </w:r>
          </w:p>
          <w:p w14:paraId="4A8949F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FE86706"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61C50B2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F4A877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-Cahier d’activités</w:t>
            </w:r>
          </w:p>
          <w:p w14:paraId="493B3944"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010D487"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20B5E4F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bl>
    <w:p w14:paraId="6B2E57B9" w14:textId="77777777" w:rsidR="00A7371E" w:rsidRDefault="00A7371E">
      <w:pPr>
        <w:spacing w:after="120" w:line="240" w:lineRule="auto"/>
        <w:rPr>
          <w:rFonts w:ascii="Times New Roman" w:eastAsia="Times New Roman" w:hAnsi="Times New Roman" w:cs="Times New Roman"/>
          <w:sz w:val="24"/>
          <w:szCs w:val="24"/>
        </w:rPr>
      </w:pPr>
    </w:p>
    <w:p w14:paraId="6BE8541B" w14:textId="77777777" w:rsidR="00A7371E" w:rsidRDefault="00A7371E">
      <w:pPr>
        <w:spacing w:after="120" w:line="240" w:lineRule="auto"/>
        <w:rPr>
          <w:rFonts w:ascii="Times New Roman" w:eastAsia="Times New Roman" w:hAnsi="Times New Roman" w:cs="Times New Roman"/>
          <w:b/>
          <w:sz w:val="24"/>
          <w:szCs w:val="24"/>
        </w:rPr>
      </w:pPr>
    </w:p>
    <w:p w14:paraId="4AEF9269" w14:textId="77777777" w:rsidR="00A7371E" w:rsidRDefault="00A7371E">
      <w:pPr>
        <w:spacing w:after="120" w:line="240" w:lineRule="auto"/>
        <w:rPr>
          <w:rFonts w:ascii="Times New Roman" w:eastAsia="Times New Roman" w:hAnsi="Times New Roman" w:cs="Times New Roman"/>
          <w:b/>
          <w:sz w:val="24"/>
          <w:szCs w:val="24"/>
        </w:rPr>
      </w:pPr>
    </w:p>
    <w:p w14:paraId="63D090B2" w14:textId="77777777" w:rsidR="00A7371E" w:rsidRDefault="00A7371E">
      <w:pPr>
        <w:spacing w:after="120" w:line="240" w:lineRule="auto"/>
        <w:rPr>
          <w:rFonts w:ascii="Times New Roman" w:eastAsia="Times New Roman" w:hAnsi="Times New Roman" w:cs="Times New Roman"/>
          <w:b/>
          <w:sz w:val="24"/>
          <w:szCs w:val="24"/>
        </w:rPr>
      </w:pPr>
    </w:p>
    <w:p w14:paraId="534BF29A" w14:textId="77777777" w:rsidR="00A7371E" w:rsidRDefault="00A7371E">
      <w:pPr>
        <w:spacing w:after="120" w:line="240" w:lineRule="auto"/>
        <w:rPr>
          <w:rFonts w:ascii="Times New Roman" w:eastAsia="Times New Roman" w:hAnsi="Times New Roman" w:cs="Times New Roman"/>
          <w:b/>
          <w:sz w:val="24"/>
          <w:szCs w:val="24"/>
        </w:rPr>
      </w:pPr>
    </w:p>
    <w:p w14:paraId="23A6D40A" w14:textId="77777777" w:rsidR="00A7371E" w:rsidRDefault="00000000">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Leçon 4 : </w:t>
      </w:r>
      <w:r>
        <w:rPr>
          <w:rFonts w:ascii="Times New Roman" w:eastAsia="Times New Roman" w:hAnsi="Times New Roman" w:cs="Times New Roman"/>
          <w:sz w:val="24"/>
          <w:szCs w:val="24"/>
        </w:rPr>
        <w:t>La période contemporaine</w:t>
      </w:r>
      <w:r>
        <w:rPr>
          <w:rFonts w:ascii="Times New Roman" w:eastAsia="Times New Roman" w:hAnsi="Times New Roman" w:cs="Times New Roman"/>
          <w:b/>
          <w:sz w:val="24"/>
          <w:szCs w:val="24"/>
        </w:rPr>
        <w:t>.</w:t>
      </w:r>
    </w:p>
    <w:p w14:paraId="52215228" w14:textId="77777777" w:rsidR="00A7371E" w:rsidRDefault="00000000">
      <w:pPr>
        <w:spacing w:after="12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Exemple de situation d’apprentissage :</w:t>
      </w:r>
    </w:p>
    <w:p w14:paraId="6359B028" w14:textId="77777777" w:rsidR="00A7371E" w:rsidRDefault="00000000">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 cours d’une discussion dans la cour de l’école entre les élèves de la 1ère G5 du Lycée Technique de Cocody, l’un d’eux affirme que la pensée : « L’enfer c’est les autres » est de Socrate. Un autre lui réplique qu’elle est plutôt de Jean-Paul Sartre, philosophe contemporain. Soucieux d’en savoir davantage, les élèves de cette classe décident de connaître l’auteur de cette citation et apprécier les idées majeures de son époque.</w:t>
      </w:r>
    </w:p>
    <w:p w14:paraId="02C7D064" w14:textId="77777777" w:rsidR="00A7371E" w:rsidRDefault="00000000">
      <w:pPr>
        <w:spacing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Propositions d’activités, suggestions pédagogiques et moyens</w:t>
      </w:r>
    </w:p>
    <w:tbl>
      <w:tblPr>
        <w:tblStyle w:val="af0"/>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4267"/>
        <w:gridCol w:w="2189"/>
        <w:gridCol w:w="1913"/>
      </w:tblGrid>
      <w:tr w:rsidR="00A7371E" w14:paraId="783CEC31" w14:textId="77777777">
        <w:tc>
          <w:tcPr>
            <w:tcW w:w="1980" w:type="dxa"/>
            <w:vAlign w:val="center"/>
          </w:tcPr>
          <w:p w14:paraId="46924858"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Contenu</w:t>
            </w:r>
          </w:p>
        </w:tc>
        <w:tc>
          <w:tcPr>
            <w:tcW w:w="4267" w:type="dxa"/>
            <w:vAlign w:val="center"/>
          </w:tcPr>
          <w:p w14:paraId="74EE44C4"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pour conduire les activités</w:t>
            </w:r>
          </w:p>
        </w:tc>
        <w:tc>
          <w:tcPr>
            <w:tcW w:w="2189" w:type="dxa"/>
            <w:vAlign w:val="center"/>
          </w:tcPr>
          <w:p w14:paraId="73D0FA27"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Techniques pédagogiques</w:t>
            </w:r>
          </w:p>
        </w:tc>
        <w:tc>
          <w:tcPr>
            <w:tcW w:w="1913" w:type="dxa"/>
            <w:vAlign w:val="center"/>
          </w:tcPr>
          <w:p w14:paraId="33199A30" w14:textId="77777777" w:rsidR="00A7371E"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Moyens et supports didactiques</w:t>
            </w:r>
          </w:p>
        </w:tc>
      </w:tr>
      <w:tr w:rsidR="00A7371E" w14:paraId="37968CD8" w14:textId="77777777">
        <w:tc>
          <w:tcPr>
            <w:tcW w:w="1980" w:type="dxa"/>
          </w:tcPr>
          <w:p w14:paraId="543DFBF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période contemporaine</w:t>
            </w:r>
          </w:p>
          <w:p w14:paraId="68F785B2"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AD0F77F"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DB3AA50"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L’épistémologie</w:t>
            </w:r>
          </w:p>
          <w:p w14:paraId="30999D8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03DDF93"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0B6CA78"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 processus d’élaboration de la connaissance scientifique</w:t>
            </w:r>
          </w:p>
          <w:p w14:paraId="6F821CA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D933D2A"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49E5B22"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A1B1054"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L’existentialisme</w:t>
            </w:r>
          </w:p>
          <w:p w14:paraId="4B4E2C59"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L’essentialisme</w:t>
            </w:r>
          </w:p>
          <w:p w14:paraId="1108374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position de l’existentialisme sartrien par rapport à la liberté</w:t>
            </w:r>
          </w:p>
          <w:p w14:paraId="033CD285"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F64EF3D"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Les pensées philosophiques de la période contemporaine</w:t>
            </w:r>
          </w:p>
        </w:tc>
        <w:tc>
          <w:tcPr>
            <w:tcW w:w="4267" w:type="dxa"/>
          </w:tcPr>
          <w:p w14:paraId="6E3AD678"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déterminer la période contemporaine</w:t>
            </w:r>
          </w:p>
          <w:p w14:paraId="6242AC3B" w14:textId="77777777" w:rsidR="00A7371E" w:rsidRDefault="00A7371E">
            <w:pPr>
              <w:spacing w:after="0" w:line="240" w:lineRule="auto"/>
              <w:rPr>
                <w:rFonts w:ascii="Times New Roman" w:eastAsia="Times New Roman" w:hAnsi="Times New Roman" w:cs="Times New Roman"/>
                <w:sz w:val="24"/>
                <w:szCs w:val="24"/>
              </w:rPr>
            </w:pPr>
          </w:p>
          <w:p w14:paraId="32D65057" w14:textId="77777777" w:rsidR="00A7371E" w:rsidRDefault="00A7371E">
            <w:pPr>
              <w:spacing w:after="0" w:line="240" w:lineRule="auto"/>
              <w:rPr>
                <w:rFonts w:ascii="Times New Roman" w:eastAsia="Times New Roman" w:hAnsi="Times New Roman" w:cs="Times New Roman"/>
                <w:sz w:val="24"/>
                <w:szCs w:val="24"/>
              </w:rPr>
            </w:pPr>
          </w:p>
          <w:p w14:paraId="62D4EB93" w14:textId="77777777" w:rsidR="00A7371E" w:rsidRDefault="00000000">
            <w:pPr>
              <w:tabs>
                <w:tab w:val="left" w:pos="101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professeur amènera les apprenants à </w:t>
            </w:r>
            <w:proofErr w:type="gramStart"/>
            <w:r>
              <w:rPr>
                <w:rFonts w:ascii="Times New Roman" w:eastAsia="Times New Roman" w:hAnsi="Times New Roman" w:cs="Times New Roman"/>
                <w:sz w:val="24"/>
                <w:szCs w:val="24"/>
              </w:rPr>
              <w:t>faire</w:t>
            </w:r>
            <w:proofErr w:type="gramEnd"/>
            <w:r>
              <w:rPr>
                <w:rFonts w:ascii="Times New Roman" w:eastAsia="Times New Roman" w:hAnsi="Times New Roman" w:cs="Times New Roman"/>
                <w:sz w:val="24"/>
                <w:szCs w:val="24"/>
              </w:rPr>
              <w:t xml:space="preserve"> des recherches sur l’épistémologie</w:t>
            </w:r>
          </w:p>
          <w:p w14:paraId="1D5E5BAB" w14:textId="77777777" w:rsidR="00A7371E" w:rsidRDefault="00A7371E">
            <w:pPr>
              <w:spacing w:after="0" w:line="240" w:lineRule="auto"/>
              <w:rPr>
                <w:rFonts w:ascii="Times New Roman" w:eastAsia="Times New Roman" w:hAnsi="Times New Roman" w:cs="Times New Roman"/>
                <w:sz w:val="24"/>
                <w:szCs w:val="24"/>
              </w:rPr>
            </w:pPr>
          </w:p>
          <w:p w14:paraId="47EF6CDD"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Gaston Bachelard par rapport à l’élaboration de la connaissance scientifique</w:t>
            </w:r>
          </w:p>
          <w:p w14:paraId="47302789"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Faire ressortir les critiques de Bachelard sur la science</w:t>
            </w:r>
          </w:p>
          <w:p w14:paraId="1D699707"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l’épistémologie</w:t>
            </w:r>
          </w:p>
          <w:p w14:paraId="76D39C5D" w14:textId="77777777" w:rsidR="00A7371E" w:rsidRDefault="00A7371E">
            <w:pPr>
              <w:spacing w:after="0" w:line="240" w:lineRule="auto"/>
              <w:rPr>
                <w:rFonts w:ascii="Times New Roman" w:eastAsia="Times New Roman" w:hAnsi="Times New Roman" w:cs="Times New Roman"/>
                <w:sz w:val="24"/>
                <w:szCs w:val="24"/>
              </w:rPr>
            </w:pPr>
          </w:p>
          <w:p w14:paraId="2F229E29"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roofErr w:type="gramStart"/>
            <w:r>
              <w:rPr>
                <w:rFonts w:ascii="Times New Roman" w:eastAsia="Times New Roman" w:hAnsi="Times New Roman" w:cs="Times New Roman"/>
                <w:sz w:val="24"/>
                <w:szCs w:val="24"/>
              </w:rPr>
              <w:t>faire</w:t>
            </w:r>
            <w:proofErr w:type="gramEnd"/>
            <w:r>
              <w:rPr>
                <w:rFonts w:ascii="Times New Roman" w:eastAsia="Times New Roman" w:hAnsi="Times New Roman" w:cs="Times New Roman"/>
                <w:sz w:val="24"/>
                <w:szCs w:val="24"/>
              </w:rPr>
              <w:t xml:space="preserve"> des recherches sur l’existentialisme et l’essentialisme</w:t>
            </w:r>
          </w:p>
          <w:p w14:paraId="5E1A66D4"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Identifier la position de Jean-Paul Sartre sur la liberté</w:t>
            </w:r>
          </w:p>
          <w:p w14:paraId="35E7CE59"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l’existentialisme</w:t>
            </w:r>
          </w:p>
          <w:p w14:paraId="18E4056D" w14:textId="77777777" w:rsidR="00A7371E" w:rsidRDefault="00000000">
            <w:pPr>
              <w:spacing w:after="0" w:line="240" w:lineRule="auto"/>
              <w:rPr>
                <w:rFonts w:ascii="Times New Roman" w:eastAsia="Times New Roman" w:hAnsi="Times New Roman" w:cs="Times New Roman"/>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Définir l’essentialisme</w:t>
            </w:r>
          </w:p>
          <w:p w14:paraId="7EB0D8F2" w14:textId="77777777" w:rsidR="00A7371E" w:rsidRDefault="00A7371E">
            <w:pPr>
              <w:spacing w:after="0" w:line="240" w:lineRule="auto"/>
              <w:rPr>
                <w:rFonts w:ascii="Times New Roman" w:eastAsia="Times New Roman" w:hAnsi="Times New Roman" w:cs="Times New Roman"/>
                <w:sz w:val="24"/>
                <w:szCs w:val="24"/>
              </w:rPr>
            </w:pPr>
          </w:p>
          <w:p w14:paraId="617FBE8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 professeur amènera les apprenants à :</w:t>
            </w:r>
          </w:p>
          <w:p w14:paraId="7CBC988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-produire une réflexion critique sur les pensées philosophiques de la période contemporaine</w:t>
            </w:r>
          </w:p>
        </w:tc>
        <w:tc>
          <w:tcPr>
            <w:tcW w:w="2189" w:type="dxa"/>
            <w:vAlign w:val="center"/>
          </w:tcPr>
          <w:p w14:paraId="6A3382CC"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-Echange verbal (questions/réponses)</w:t>
            </w:r>
          </w:p>
          <w:p w14:paraId="552DC8B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879F0F1"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591D2CEF"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-Travail individuel/groupe</w:t>
            </w:r>
          </w:p>
          <w:p w14:paraId="4F51AF6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0BC3EA4D"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76004F8E"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Brainstorming</w:t>
            </w:r>
          </w:p>
        </w:tc>
        <w:tc>
          <w:tcPr>
            <w:tcW w:w="1913" w:type="dxa"/>
            <w:vAlign w:val="center"/>
          </w:tcPr>
          <w:p w14:paraId="04F8F4A6"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-Situation</w:t>
            </w:r>
          </w:p>
          <w:p w14:paraId="5DCE33BC"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4AA38C50"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-Textes</w:t>
            </w:r>
          </w:p>
          <w:p w14:paraId="7F4AAACE"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6E87A78E"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-Manuel</w:t>
            </w:r>
          </w:p>
          <w:p w14:paraId="6533E334"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12A01C08"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-Cahier d’activités</w:t>
            </w:r>
          </w:p>
          <w:p w14:paraId="23602617"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p w14:paraId="3AA20943" w14:textId="77777777" w:rsidR="00A7371E" w:rsidRDefault="00000000">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-Internet</w:t>
            </w:r>
          </w:p>
          <w:p w14:paraId="754A1F10" w14:textId="77777777" w:rsidR="00A7371E" w:rsidRDefault="00A7371E">
            <w:pPr>
              <w:pBdr>
                <w:top w:val="nil"/>
                <w:left w:val="nil"/>
                <w:bottom w:val="nil"/>
                <w:right w:val="nil"/>
                <w:between w:val="nil"/>
              </w:pBdr>
              <w:spacing w:after="0" w:line="240" w:lineRule="auto"/>
              <w:jc w:val="left"/>
              <w:rPr>
                <w:rFonts w:ascii="Times New Roman" w:eastAsia="Times New Roman" w:hAnsi="Times New Roman" w:cs="Times New Roman"/>
                <w:color w:val="000000"/>
                <w:sz w:val="24"/>
                <w:szCs w:val="24"/>
              </w:rPr>
            </w:pPr>
          </w:p>
        </w:tc>
      </w:tr>
    </w:tbl>
    <w:p w14:paraId="25A600D4" w14:textId="77777777" w:rsidR="00A7371E" w:rsidRDefault="00A7371E">
      <w:pPr>
        <w:rPr>
          <w:rFonts w:ascii="Times New Roman" w:eastAsia="Times New Roman" w:hAnsi="Times New Roman" w:cs="Times New Roman"/>
          <w:sz w:val="24"/>
          <w:szCs w:val="24"/>
        </w:rPr>
      </w:pPr>
    </w:p>
    <w:p w14:paraId="6C7A8DFE" w14:textId="77777777" w:rsidR="00A7371E" w:rsidRDefault="00A7371E">
      <w:pPr>
        <w:jc w:val="center"/>
        <w:rPr>
          <w:rFonts w:ascii="Times New Roman" w:eastAsia="Times New Roman" w:hAnsi="Times New Roman" w:cs="Times New Roman"/>
          <w:sz w:val="24"/>
          <w:szCs w:val="24"/>
        </w:rPr>
      </w:pPr>
    </w:p>
    <w:p w14:paraId="34A64654" w14:textId="77777777" w:rsidR="00A7371E" w:rsidRDefault="00A7371E">
      <w:pPr>
        <w:rPr>
          <w:rFonts w:ascii="Times New Roman" w:eastAsia="Times New Roman" w:hAnsi="Times New Roman" w:cs="Times New Roman"/>
          <w:b/>
          <w:sz w:val="24"/>
          <w:szCs w:val="24"/>
        </w:rPr>
      </w:pPr>
    </w:p>
    <w:p w14:paraId="69E4E47F" w14:textId="77777777" w:rsidR="00A7371E" w:rsidRDefault="00000000">
      <w:pPr>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III- EXEMPLE DE FICHE DE LEÇON</w:t>
      </w:r>
    </w:p>
    <w:p w14:paraId="0D1ED021" w14:textId="77777777" w:rsidR="00A7371E" w:rsidRDefault="00A7371E">
      <w:pPr>
        <w:rPr>
          <w:rFonts w:ascii="Times New Roman" w:eastAsia="Times New Roman" w:hAnsi="Times New Roman" w:cs="Times New Roman"/>
          <w:b/>
        </w:rPr>
      </w:pPr>
    </w:p>
    <w:p w14:paraId="72233C5B" w14:textId="77777777" w:rsidR="00A7371E" w:rsidRDefault="00A7371E">
      <w:pPr>
        <w:rPr>
          <w:rFonts w:ascii="Times New Roman" w:eastAsia="Times New Roman" w:hAnsi="Times New Roman" w:cs="Times New Roman"/>
          <w:b/>
        </w:rPr>
      </w:pPr>
    </w:p>
    <w:p w14:paraId="4CCF5C01" w14:textId="77777777" w:rsidR="00A7371E" w:rsidRDefault="00000000">
      <w:pPr>
        <w:jc w:val="center"/>
        <w:rPr>
          <w:rFonts w:ascii="Cambria" w:eastAsia="Cambria" w:hAnsi="Cambria" w:cs="Cambria"/>
          <w:b/>
          <w:sz w:val="32"/>
          <w:szCs w:val="32"/>
        </w:rPr>
      </w:pPr>
      <w:r>
        <w:rPr>
          <w:rFonts w:ascii="Cambria" w:eastAsia="Cambria" w:hAnsi="Cambria" w:cs="Cambria"/>
          <w:b/>
          <w:sz w:val="32"/>
          <w:szCs w:val="32"/>
        </w:rPr>
        <w:t>PAGE DE GARDE</w:t>
      </w:r>
    </w:p>
    <w:p w14:paraId="4A097066" w14:textId="77777777" w:rsidR="00A7371E" w:rsidRDefault="00000000">
      <w:pPr>
        <w:spacing w:after="0"/>
        <w:rPr>
          <w:rFonts w:ascii="Cambria" w:eastAsia="Cambria" w:hAnsi="Cambria" w:cs="Cambria"/>
          <w:b/>
        </w:rPr>
      </w:pPr>
      <w:r>
        <w:rPr>
          <w:rFonts w:ascii="Cambria" w:eastAsia="Cambria" w:hAnsi="Cambria" w:cs="Cambria"/>
          <w:b/>
        </w:rPr>
        <w:t>CLASSE(S)</w:t>
      </w:r>
      <w:r>
        <w:rPr>
          <w:rFonts w:ascii="Cambria" w:eastAsia="Cambria" w:hAnsi="Cambria" w:cs="Cambria"/>
          <w:b/>
          <w:u w:val="single"/>
        </w:rPr>
        <w:t> </w:t>
      </w:r>
      <w:r>
        <w:rPr>
          <w:rFonts w:ascii="Cambria" w:eastAsia="Cambria" w:hAnsi="Cambria" w:cs="Cambria"/>
          <w:b/>
        </w:rPr>
        <w:t xml:space="preserve">: </w:t>
      </w:r>
      <w:r>
        <w:rPr>
          <w:rFonts w:ascii="Cambria" w:eastAsia="Cambria" w:hAnsi="Cambria" w:cs="Cambria"/>
        </w:rPr>
        <w:t>-</w:t>
      </w:r>
      <w:r>
        <w:rPr>
          <w:rFonts w:ascii="Cambria" w:eastAsia="Cambria" w:hAnsi="Cambria" w:cs="Cambria"/>
          <w:sz w:val="20"/>
          <w:szCs w:val="20"/>
        </w:rPr>
        <w:t>PREMIERE F-G</w:t>
      </w:r>
    </w:p>
    <w:p w14:paraId="6729D151" w14:textId="77777777" w:rsidR="00A7371E" w:rsidRDefault="00000000">
      <w:pPr>
        <w:spacing w:after="0"/>
        <w:rPr>
          <w:rFonts w:ascii="Cambria" w:eastAsia="Cambria" w:hAnsi="Cambria" w:cs="Cambria"/>
          <w:b/>
        </w:rPr>
      </w:pPr>
      <w:r>
        <w:rPr>
          <w:rFonts w:ascii="Cambria" w:eastAsia="Cambria" w:hAnsi="Cambria" w:cs="Cambria"/>
          <w:b/>
        </w:rPr>
        <w:t>COMPETENCE :</w:t>
      </w:r>
      <w:r>
        <w:rPr>
          <w:rFonts w:ascii="Cambria" w:eastAsia="Cambria" w:hAnsi="Cambria" w:cs="Cambria"/>
        </w:rPr>
        <w:t xml:space="preserve"> --</w:t>
      </w:r>
      <w:r>
        <w:rPr>
          <w:rFonts w:ascii="Cambria" w:eastAsia="Cambria" w:hAnsi="Cambria" w:cs="Cambria"/>
          <w:b/>
          <w:sz w:val="20"/>
          <w:szCs w:val="20"/>
        </w:rPr>
        <w:t>TRAITER UNE SITUATION RELATIVE A L’ETUDE METHODIQUE D’UN TEXTE</w:t>
      </w:r>
    </w:p>
    <w:p w14:paraId="4A500F94" w14:textId="77777777" w:rsidR="00A7371E" w:rsidRDefault="00000000">
      <w:pPr>
        <w:spacing w:after="0"/>
        <w:rPr>
          <w:rFonts w:ascii="Cambria" w:eastAsia="Cambria" w:hAnsi="Cambria" w:cs="Cambria"/>
        </w:rPr>
      </w:pPr>
      <w:r>
        <w:rPr>
          <w:rFonts w:ascii="Cambria" w:eastAsia="Cambria" w:hAnsi="Cambria" w:cs="Cambria"/>
          <w:b/>
        </w:rPr>
        <w:t>THEME</w:t>
      </w:r>
      <w:r>
        <w:rPr>
          <w:rFonts w:ascii="Cambria" w:eastAsia="Cambria" w:hAnsi="Cambria" w:cs="Cambria"/>
          <w:u w:val="single"/>
        </w:rPr>
        <w:t> </w:t>
      </w:r>
      <w:r>
        <w:rPr>
          <w:rFonts w:ascii="Cambria" w:eastAsia="Cambria" w:hAnsi="Cambria" w:cs="Cambria"/>
        </w:rPr>
        <w:t xml:space="preserve">: </w:t>
      </w:r>
      <w:r>
        <w:rPr>
          <w:rFonts w:ascii="Times New Roman" w:eastAsia="Times New Roman" w:hAnsi="Times New Roman" w:cs="Times New Roman"/>
          <w:sz w:val="20"/>
          <w:szCs w:val="20"/>
        </w:rPr>
        <w:t>INITIATION AU COMMENTAIRE DE TEXTE DIRIGE DE PHILOSOPHIE</w:t>
      </w:r>
    </w:p>
    <w:p w14:paraId="7C7283F8" w14:textId="77777777" w:rsidR="00A7371E" w:rsidRDefault="00000000">
      <w:pPr>
        <w:spacing w:after="120" w:line="240" w:lineRule="auto"/>
        <w:rPr>
          <w:rFonts w:ascii="Times New Roman" w:eastAsia="Times New Roman" w:hAnsi="Times New Roman" w:cs="Times New Roman"/>
        </w:rPr>
      </w:pPr>
      <w:r>
        <w:rPr>
          <w:rFonts w:ascii="Cambria" w:eastAsia="Cambria" w:hAnsi="Cambria" w:cs="Cambria"/>
          <w:b/>
        </w:rPr>
        <w:t>LEÇON</w:t>
      </w:r>
      <w:r>
        <w:rPr>
          <w:rFonts w:ascii="Cambria" w:eastAsia="Cambria" w:hAnsi="Cambria" w:cs="Cambria"/>
        </w:rPr>
        <w:t xml:space="preserve"> : </w:t>
      </w:r>
      <w:r>
        <w:rPr>
          <w:rFonts w:ascii="Times New Roman" w:eastAsia="Times New Roman" w:hAnsi="Times New Roman" w:cs="Times New Roman"/>
        </w:rPr>
        <w:t>LA METHODE DE LECTURE DE TEXTE</w:t>
      </w:r>
    </w:p>
    <w:p w14:paraId="503DADD0" w14:textId="77777777" w:rsidR="00A7371E" w:rsidRDefault="00000000">
      <w:pPr>
        <w:spacing w:after="0"/>
        <w:rPr>
          <w:rFonts w:ascii="Cambria" w:eastAsia="Cambria" w:hAnsi="Cambria" w:cs="Cambria"/>
        </w:rPr>
      </w:pPr>
      <w:r>
        <w:rPr>
          <w:rFonts w:ascii="Cambria" w:eastAsia="Cambria" w:hAnsi="Cambria" w:cs="Cambria"/>
          <w:b/>
        </w:rPr>
        <w:t>DUREE</w:t>
      </w:r>
      <w:r>
        <w:rPr>
          <w:rFonts w:ascii="Cambria" w:eastAsia="Cambria" w:hAnsi="Cambria" w:cs="Cambria"/>
        </w:rPr>
        <w:t> : 20 HEURES</w:t>
      </w:r>
    </w:p>
    <w:p w14:paraId="6941F3FB" w14:textId="77777777" w:rsidR="00A7371E" w:rsidRDefault="00A7371E">
      <w:pPr>
        <w:spacing w:after="0"/>
        <w:ind w:left="283"/>
        <w:jc w:val="center"/>
        <w:rPr>
          <w:rFonts w:ascii="Times New Roman" w:eastAsia="Times New Roman" w:hAnsi="Times New Roman" w:cs="Times New Roman"/>
          <w:b/>
          <w:i/>
        </w:rPr>
      </w:pPr>
    </w:p>
    <w:tbl>
      <w:tblPr>
        <w:tblStyle w:val="af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62"/>
        <w:gridCol w:w="5600"/>
      </w:tblGrid>
      <w:tr w:rsidR="00A7371E" w14:paraId="32F64602" w14:textId="77777777">
        <w:tc>
          <w:tcPr>
            <w:tcW w:w="3462" w:type="dxa"/>
            <w:tcBorders>
              <w:top w:val="single" w:sz="4" w:space="0" w:color="000000"/>
              <w:left w:val="single" w:sz="4" w:space="0" w:color="000000"/>
              <w:right w:val="single" w:sz="4" w:space="0" w:color="000000"/>
            </w:tcBorders>
            <w:vAlign w:val="center"/>
          </w:tcPr>
          <w:p w14:paraId="2239C1D9" w14:textId="77777777" w:rsidR="00A7371E"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HABILETES</w:t>
            </w:r>
          </w:p>
        </w:tc>
        <w:tc>
          <w:tcPr>
            <w:tcW w:w="5600" w:type="dxa"/>
            <w:tcBorders>
              <w:top w:val="single" w:sz="4" w:space="0" w:color="000000"/>
              <w:left w:val="single" w:sz="4" w:space="0" w:color="000000"/>
              <w:bottom w:val="single" w:sz="4" w:space="0" w:color="000000"/>
              <w:right w:val="single" w:sz="4" w:space="0" w:color="000000"/>
            </w:tcBorders>
            <w:vAlign w:val="center"/>
          </w:tcPr>
          <w:p w14:paraId="1CCE5742" w14:textId="77777777" w:rsidR="00A7371E"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CONTENUS</w:t>
            </w:r>
          </w:p>
        </w:tc>
      </w:tr>
      <w:tr w:rsidR="00A7371E" w14:paraId="741BBEC8" w14:textId="77777777">
        <w:tc>
          <w:tcPr>
            <w:tcW w:w="3462" w:type="dxa"/>
            <w:vMerge w:val="restart"/>
            <w:tcBorders>
              <w:top w:val="single" w:sz="4" w:space="0" w:color="000000"/>
              <w:left w:val="single" w:sz="4" w:space="0" w:color="000000"/>
              <w:right w:val="single" w:sz="4" w:space="0" w:color="000000"/>
            </w:tcBorders>
            <w:vAlign w:val="center"/>
          </w:tcPr>
          <w:p w14:paraId="2CE89C0F" w14:textId="77777777" w:rsidR="00A7371E" w:rsidRDefault="00A7371E">
            <w:pPr>
              <w:spacing w:after="0" w:line="240" w:lineRule="auto"/>
              <w:jc w:val="center"/>
              <w:rPr>
                <w:rFonts w:ascii="Times New Roman" w:eastAsia="Times New Roman" w:hAnsi="Times New Roman" w:cs="Times New Roman"/>
              </w:rPr>
            </w:pPr>
          </w:p>
          <w:p w14:paraId="72B7C36A" w14:textId="77777777" w:rsidR="00A7371E" w:rsidRDefault="0000000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Connaître</w:t>
            </w:r>
          </w:p>
        </w:tc>
        <w:tc>
          <w:tcPr>
            <w:tcW w:w="5600" w:type="dxa"/>
            <w:tcBorders>
              <w:top w:val="single" w:sz="4" w:space="0" w:color="000000"/>
              <w:left w:val="single" w:sz="4" w:space="0" w:color="000000"/>
              <w:bottom w:val="single" w:sz="4" w:space="0" w:color="000000"/>
              <w:right w:val="single" w:sz="4" w:space="0" w:color="000000"/>
            </w:tcBorders>
          </w:tcPr>
          <w:p w14:paraId="0ED09CCB" w14:textId="77777777" w:rsidR="00A7371E"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La méthode de lecture de texte</w:t>
            </w:r>
          </w:p>
        </w:tc>
      </w:tr>
      <w:tr w:rsidR="00A7371E" w14:paraId="59FBBA0E" w14:textId="77777777">
        <w:trPr>
          <w:trHeight w:val="292"/>
        </w:trPr>
        <w:tc>
          <w:tcPr>
            <w:tcW w:w="3462" w:type="dxa"/>
            <w:vMerge/>
            <w:tcBorders>
              <w:top w:val="single" w:sz="4" w:space="0" w:color="000000"/>
              <w:left w:val="single" w:sz="4" w:space="0" w:color="000000"/>
              <w:right w:val="single" w:sz="4" w:space="0" w:color="000000"/>
            </w:tcBorders>
            <w:vAlign w:val="center"/>
          </w:tcPr>
          <w:p w14:paraId="6772F0D8"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rPr>
            </w:pPr>
          </w:p>
        </w:tc>
        <w:tc>
          <w:tcPr>
            <w:tcW w:w="5600" w:type="dxa"/>
            <w:tcBorders>
              <w:top w:val="single" w:sz="4" w:space="0" w:color="000000"/>
              <w:left w:val="single" w:sz="4" w:space="0" w:color="000000"/>
              <w:bottom w:val="single" w:sz="4" w:space="0" w:color="000000"/>
              <w:right w:val="single" w:sz="4" w:space="0" w:color="000000"/>
            </w:tcBorders>
          </w:tcPr>
          <w:p w14:paraId="3F8E87C7" w14:textId="77777777" w:rsidR="00A7371E"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La grille de lecture</w:t>
            </w:r>
          </w:p>
        </w:tc>
      </w:tr>
      <w:tr w:rsidR="00A7371E" w14:paraId="27E2133F" w14:textId="77777777">
        <w:trPr>
          <w:trHeight w:val="559"/>
        </w:trPr>
        <w:tc>
          <w:tcPr>
            <w:tcW w:w="3462" w:type="dxa"/>
            <w:tcBorders>
              <w:top w:val="single" w:sz="4" w:space="0" w:color="000000"/>
              <w:left w:val="single" w:sz="4" w:space="0" w:color="000000"/>
              <w:bottom w:val="single" w:sz="4" w:space="0" w:color="000000"/>
              <w:right w:val="single" w:sz="4" w:space="0" w:color="000000"/>
            </w:tcBorders>
          </w:tcPr>
          <w:p w14:paraId="291D7FFB" w14:textId="77777777" w:rsidR="00A7371E" w:rsidRDefault="00A7371E">
            <w:pPr>
              <w:spacing w:line="240" w:lineRule="auto"/>
              <w:rPr>
                <w:rFonts w:ascii="Times New Roman" w:eastAsia="Times New Roman" w:hAnsi="Times New Roman" w:cs="Times New Roman"/>
              </w:rPr>
            </w:pPr>
          </w:p>
          <w:p w14:paraId="6BC3924D" w14:textId="77777777" w:rsidR="00A7371E" w:rsidRDefault="00A7371E">
            <w:pPr>
              <w:spacing w:line="240" w:lineRule="auto"/>
              <w:rPr>
                <w:rFonts w:ascii="Times New Roman" w:eastAsia="Times New Roman" w:hAnsi="Times New Roman" w:cs="Times New Roman"/>
              </w:rPr>
            </w:pPr>
          </w:p>
          <w:p w14:paraId="48D0972C" w14:textId="77777777" w:rsidR="00A7371E"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                 Expliquer</w:t>
            </w:r>
          </w:p>
        </w:tc>
        <w:tc>
          <w:tcPr>
            <w:tcW w:w="5600" w:type="dxa"/>
            <w:tcBorders>
              <w:top w:val="single" w:sz="4" w:space="0" w:color="000000"/>
              <w:left w:val="single" w:sz="4" w:space="0" w:color="000000"/>
              <w:bottom w:val="single" w:sz="4" w:space="0" w:color="000000"/>
              <w:right w:val="single" w:sz="4" w:space="0" w:color="000000"/>
            </w:tcBorders>
            <w:vAlign w:val="center"/>
          </w:tcPr>
          <w:p w14:paraId="05444EED"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-Les mots et/ou expressions difficiles et essentiels</w:t>
            </w:r>
          </w:p>
          <w:p w14:paraId="289488B4"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-les connecteurs logiques</w:t>
            </w:r>
          </w:p>
          <w:p w14:paraId="654D3A7A"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-Les items de la grille de lecture</w:t>
            </w:r>
          </w:p>
          <w:p w14:paraId="5EC95966"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-Les idées principales</w:t>
            </w:r>
          </w:p>
          <w:p w14:paraId="6D777A4A"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-Les arguments</w:t>
            </w:r>
          </w:p>
          <w:p w14:paraId="1B9B59BA"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-Les concepts </w:t>
            </w:r>
          </w:p>
          <w:p w14:paraId="31CDFD54"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-Les allusions </w:t>
            </w:r>
          </w:p>
          <w:p w14:paraId="467C414D" w14:textId="77777777" w:rsidR="00A7371E"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rPr>
              <w:t>-Les figures de style</w:t>
            </w:r>
          </w:p>
        </w:tc>
      </w:tr>
      <w:tr w:rsidR="00A7371E" w14:paraId="44FED18B" w14:textId="77777777">
        <w:trPr>
          <w:trHeight w:val="331"/>
        </w:trPr>
        <w:tc>
          <w:tcPr>
            <w:tcW w:w="3462" w:type="dxa"/>
            <w:tcBorders>
              <w:top w:val="single" w:sz="4" w:space="0" w:color="000000"/>
              <w:left w:val="single" w:sz="4" w:space="0" w:color="000000"/>
              <w:bottom w:val="single" w:sz="4" w:space="0" w:color="000000"/>
              <w:right w:val="single" w:sz="4" w:space="0" w:color="000000"/>
            </w:tcBorders>
            <w:vAlign w:val="center"/>
          </w:tcPr>
          <w:p w14:paraId="27091D6C" w14:textId="77777777" w:rsidR="00A7371E" w:rsidRDefault="00000000">
            <w:pPr>
              <w:jc w:val="center"/>
              <w:rPr>
                <w:rFonts w:ascii="Times New Roman" w:eastAsia="Times New Roman" w:hAnsi="Times New Roman" w:cs="Times New Roman"/>
              </w:rPr>
            </w:pPr>
            <w:r>
              <w:rPr>
                <w:rFonts w:ascii="Times New Roman" w:eastAsia="Times New Roman" w:hAnsi="Times New Roman" w:cs="Times New Roman"/>
              </w:rPr>
              <w:t>Appliquer</w:t>
            </w:r>
          </w:p>
        </w:tc>
        <w:tc>
          <w:tcPr>
            <w:tcW w:w="5600" w:type="dxa"/>
            <w:tcBorders>
              <w:top w:val="single" w:sz="4" w:space="0" w:color="000000"/>
              <w:left w:val="single" w:sz="4" w:space="0" w:color="000000"/>
              <w:bottom w:val="single" w:sz="4" w:space="0" w:color="000000"/>
              <w:right w:val="single" w:sz="4" w:space="0" w:color="000000"/>
            </w:tcBorders>
            <w:vAlign w:val="center"/>
          </w:tcPr>
          <w:p w14:paraId="23BA814B" w14:textId="77777777" w:rsidR="00A7371E" w:rsidRDefault="00000000">
            <w:pPr>
              <w:rPr>
                <w:rFonts w:ascii="Times New Roman" w:eastAsia="Times New Roman" w:hAnsi="Times New Roman" w:cs="Times New Roman"/>
              </w:rPr>
            </w:pPr>
            <w:r>
              <w:rPr>
                <w:rFonts w:ascii="Times New Roman" w:eastAsia="Times New Roman" w:hAnsi="Times New Roman" w:cs="Times New Roman"/>
              </w:rPr>
              <w:t>La grille de lecture au texte</w:t>
            </w:r>
          </w:p>
        </w:tc>
      </w:tr>
      <w:tr w:rsidR="00A7371E" w14:paraId="238EC28E" w14:textId="77777777">
        <w:trPr>
          <w:trHeight w:val="265"/>
        </w:trPr>
        <w:tc>
          <w:tcPr>
            <w:tcW w:w="3462" w:type="dxa"/>
            <w:tcBorders>
              <w:top w:val="single" w:sz="4" w:space="0" w:color="000000"/>
              <w:left w:val="single" w:sz="4" w:space="0" w:color="000000"/>
              <w:bottom w:val="single" w:sz="4" w:space="0" w:color="000000"/>
              <w:right w:val="single" w:sz="4" w:space="0" w:color="000000"/>
            </w:tcBorders>
            <w:vAlign w:val="center"/>
          </w:tcPr>
          <w:p w14:paraId="7EB99D48" w14:textId="77777777" w:rsidR="00A7371E" w:rsidRDefault="00000000">
            <w:pPr>
              <w:jc w:val="center"/>
              <w:rPr>
                <w:rFonts w:ascii="Times New Roman" w:eastAsia="Times New Roman" w:hAnsi="Times New Roman" w:cs="Times New Roman"/>
              </w:rPr>
            </w:pPr>
            <w:r>
              <w:rPr>
                <w:rFonts w:ascii="Times New Roman" w:eastAsia="Times New Roman" w:hAnsi="Times New Roman" w:cs="Times New Roman"/>
              </w:rPr>
              <w:t>Evaluer</w:t>
            </w:r>
          </w:p>
        </w:tc>
        <w:tc>
          <w:tcPr>
            <w:tcW w:w="5600" w:type="dxa"/>
            <w:tcBorders>
              <w:top w:val="single" w:sz="4" w:space="0" w:color="000000"/>
              <w:left w:val="single" w:sz="4" w:space="0" w:color="000000"/>
              <w:bottom w:val="single" w:sz="4" w:space="0" w:color="000000"/>
              <w:right w:val="single" w:sz="4" w:space="0" w:color="000000"/>
            </w:tcBorders>
            <w:vAlign w:val="center"/>
          </w:tcPr>
          <w:p w14:paraId="31D3C08E" w14:textId="77777777" w:rsidR="00A7371E" w:rsidRDefault="00000000">
            <w:pPr>
              <w:rPr>
                <w:rFonts w:ascii="Times New Roman" w:eastAsia="Times New Roman" w:hAnsi="Times New Roman" w:cs="Times New Roman"/>
              </w:rPr>
            </w:pPr>
            <w:r>
              <w:rPr>
                <w:rFonts w:ascii="Times New Roman" w:eastAsia="Times New Roman" w:hAnsi="Times New Roman" w:cs="Times New Roman"/>
              </w:rPr>
              <w:t>L’intérêt du texte</w:t>
            </w:r>
          </w:p>
        </w:tc>
      </w:tr>
    </w:tbl>
    <w:p w14:paraId="36CA998D" w14:textId="77777777" w:rsidR="00A7371E" w:rsidRDefault="00000000">
      <w:pPr>
        <w:spacing w:after="0"/>
        <w:rPr>
          <w:rFonts w:ascii="Cambria" w:eastAsia="Cambria" w:hAnsi="Cambria" w:cs="Cambria"/>
        </w:rPr>
      </w:pPr>
      <w:r>
        <w:rPr>
          <w:rFonts w:ascii="Cambria" w:eastAsia="Cambria" w:hAnsi="Cambria" w:cs="Cambria"/>
          <w:b/>
        </w:rPr>
        <w:t>Situation d’apprentissage</w:t>
      </w:r>
      <w:r>
        <w:rPr>
          <w:rFonts w:ascii="Cambria" w:eastAsia="Cambria" w:hAnsi="Cambria" w:cs="Cambria"/>
        </w:rPr>
        <w:t> :</w:t>
      </w:r>
    </w:p>
    <w:p w14:paraId="15719981" w14:textId="77777777" w:rsidR="00A7371E" w:rsidRDefault="00000000">
      <w:pPr>
        <w:rPr>
          <w:rFonts w:ascii="Times New Roman" w:eastAsia="Times New Roman" w:hAnsi="Times New Roman" w:cs="Times New Roman"/>
        </w:rPr>
      </w:pPr>
      <w:r>
        <w:rPr>
          <w:rFonts w:ascii="Times New Roman" w:eastAsia="Times New Roman" w:hAnsi="Times New Roman" w:cs="Times New Roman"/>
        </w:rPr>
        <w:t xml:space="preserve">En début d’année scolaire, les élèves de la première F1 du lycée Technique de Yopougon découvrent dans leur programme, la méthode de lecture de texte. En vue de maitriser cette méthode, ils cherchent à la </w:t>
      </w:r>
      <w:proofErr w:type="gramStart"/>
      <w:r>
        <w:rPr>
          <w:rFonts w:ascii="Times New Roman" w:eastAsia="Times New Roman" w:hAnsi="Times New Roman" w:cs="Times New Roman"/>
        </w:rPr>
        <w:t>connaître  et</w:t>
      </w:r>
      <w:proofErr w:type="gramEnd"/>
      <w:r>
        <w:rPr>
          <w:rFonts w:ascii="Times New Roman" w:eastAsia="Times New Roman" w:hAnsi="Times New Roman" w:cs="Times New Roman"/>
        </w:rPr>
        <w:t xml:space="preserve"> à l’appliquer à un texte.</w:t>
      </w:r>
    </w:p>
    <w:p w14:paraId="421AB731" w14:textId="77777777" w:rsidR="00A7371E" w:rsidRDefault="00A7371E">
      <w:pPr>
        <w:spacing w:after="0"/>
        <w:rPr>
          <w:rFonts w:ascii="Cambria" w:eastAsia="Cambria" w:hAnsi="Cambria" w:cs="Cambria"/>
          <w:color w:val="FF0000"/>
        </w:rPr>
      </w:pPr>
    </w:p>
    <w:tbl>
      <w:tblPr>
        <w:tblStyle w:val="af2"/>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74"/>
        <w:gridCol w:w="4588"/>
      </w:tblGrid>
      <w:tr w:rsidR="00A7371E" w14:paraId="202B5C42" w14:textId="77777777">
        <w:tc>
          <w:tcPr>
            <w:tcW w:w="4474" w:type="dxa"/>
            <w:tcBorders>
              <w:top w:val="single" w:sz="4" w:space="0" w:color="000000"/>
              <w:left w:val="single" w:sz="4" w:space="0" w:color="000000"/>
              <w:bottom w:val="single" w:sz="4" w:space="0" w:color="000000"/>
              <w:right w:val="single" w:sz="4" w:space="0" w:color="000000"/>
            </w:tcBorders>
            <w:vAlign w:val="center"/>
          </w:tcPr>
          <w:p w14:paraId="15F297AA" w14:textId="77777777" w:rsidR="00A7371E" w:rsidRDefault="00000000">
            <w:pPr>
              <w:spacing w:after="0" w:line="240" w:lineRule="auto"/>
              <w:ind w:left="113"/>
              <w:jc w:val="center"/>
              <w:rPr>
                <w:rFonts w:ascii="Cambria" w:eastAsia="Cambria" w:hAnsi="Cambria" w:cs="Cambria"/>
                <w:b/>
                <w:color w:val="FF0000"/>
              </w:rPr>
            </w:pPr>
            <w:r>
              <w:rPr>
                <w:rFonts w:ascii="Cambria" w:eastAsia="Cambria" w:hAnsi="Cambria" w:cs="Cambria"/>
                <w:b/>
              </w:rPr>
              <w:t>Matériel/Support</w:t>
            </w:r>
          </w:p>
        </w:tc>
        <w:tc>
          <w:tcPr>
            <w:tcW w:w="4588" w:type="dxa"/>
            <w:tcBorders>
              <w:top w:val="single" w:sz="4" w:space="0" w:color="000000"/>
              <w:left w:val="single" w:sz="4" w:space="0" w:color="000000"/>
              <w:bottom w:val="single" w:sz="4" w:space="0" w:color="000000"/>
              <w:right w:val="single" w:sz="4" w:space="0" w:color="000000"/>
            </w:tcBorders>
            <w:vAlign w:val="center"/>
          </w:tcPr>
          <w:p w14:paraId="16B10577" w14:textId="77777777" w:rsidR="00A7371E" w:rsidRDefault="00000000">
            <w:pPr>
              <w:spacing w:after="0" w:line="240" w:lineRule="auto"/>
              <w:jc w:val="center"/>
              <w:rPr>
                <w:rFonts w:ascii="Cambria" w:eastAsia="Cambria" w:hAnsi="Cambria" w:cs="Cambria"/>
                <w:b/>
              </w:rPr>
            </w:pPr>
            <w:r>
              <w:rPr>
                <w:rFonts w:ascii="Cambria" w:eastAsia="Cambria" w:hAnsi="Cambria" w:cs="Cambria"/>
                <w:b/>
              </w:rPr>
              <w:t>Bibliographie</w:t>
            </w:r>
          </w:p>
        </w:tc>
      </w:tr>
      <w:tr w:rsidR="00A7371E" w14:paraId="38BC602C" w14:textId="77777777">
        <w:tc>
          <w:tcPr>
            <w:tcW w:w="4474" w:type="dxa"/>
            <w:tcBorders>
              <w:top w:val="single" w:sz="4" w:space="0" w:color="000000"/>
              <w:left w:val="single" w:sz="4" w:space="0" w:color="000000"/>
              <w:bottom w:val="single" w:sz="4" w:space="0" w:color="000000"/>
              <w:right w:val="single" w:sz="4" w:space="0" w:color="000000"/>
            </w:tcBorders>
            <w:vAlign w:val="center"/>
          </w:tcPr>
          <w:p w14:paraId="3A7F0208" w14:textId="77777777" w:rsidR="00A7371E" w:rsidRDefault="00000000">
            <w:pPr>
              <w:spacing w:after="0" w:line="240" w:lineRule="auto"/>
              <w:ind w:left="113"/>
              <w:rPr>
                <w:rFonts w:ascii="Times New Roman" w:eastAsia="Times New Roman" w:hAnsi="Times New Roman" w:cs="Times New Roman"/>
                <w:b/>
                <w:i/>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b/>
                <w:i/>
                <w:sz w:val="20"/>
                <w:szCs w:val="20"/>
              </w:rPr>
              <w:t>Programme classe de première</w:t>
            </w:r>
          </w:p>
          <w:p w14:paraId="357DAD45" w14:textId="77777777" w:rsidR="00A7371E" w:rsidRDefault="00000000">
            <w:pPr>
              <w:spacing w:after="0" w:line="240" w:lineRule="auto"/>
              <w:ind w:left="113"/>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-Manuel PHILOSOPHIE classes de 1</w:t>
            </w:r>
            <w:r>
              <w:rPr>
                <w:rFonts w:ascii="Times New Roman" w:eastAsia="Times New Roman" w:hAnsi="Times New Roman" w:cs="Times New Roman"/>
                <w:b/>
                <w:i/>
                <w:sz w:val="20"/>
                <w:szCs w:val="20"/>
                <w:vertAlign w:val="superscript"/>
              </w:rPr>
              <w:t>ère</w:t>
            </w:r>
          </w:p>
          <w:p w14:paraId="316D0B08" w14:textId="77777777" w:rsidR="00A7371E" w:rsidRDefault="00000000">
            <w:pPr>
              <w:spacing w:after="0" w:line="240" w:lineRule="auto"/>
              <w:ind w:left="113"/>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-Cahier d’activités classe de première</w:t>
            </w:r>
          </w:p>
          <w:p w14:paraId="3F4CF903" w14:textId="77777777" w:rsidR="00A7371E" w:rsidRDefault="00000000">
            <w:pPr>
              <w:spacing w:after="0" w:line="240" w:lineRule="auto"/>
              <w:ind w:left="113"/>
              <w:rPr>
                <w:rFonts w:ascii="Times New Roman" w:eastAsia="Times New Roman" w:hAnsi="Times New Roman" w:cs="Times New Roman"/>
                <w:sz w:val="20"/>
                <w:szCs w:val="20"/>
              </w:rPr>
            </w:pPr>
            <w:r>
              <w:rPr>
                <w:rFonts w:ascii="Times New Roman" w:eastAsia="Times New Roman" w:hAnsi="Times New Roman" w:cs="Times New Roman"/>
                <w:b/>
                <w:i/>
                <w:sz w:val="20"/>
                <w:szCs w:val="20"/>
              </w:rPr>
              <w:t>-Internet</w:t>
            </w:r>
          </w:p>
        </w:tc>
        <w:tc>
          <w:tcPr>
            <w:tcW w:w="4588" w:type="dxa"/>
            <w:tcBorders>
              <w:top w:val="single" w:sz="4" w:space="0" w:color="000000"/>
              <w:left w:val="single" w:sz="4" w:space="0" w:color="000000"/>
              <w:bottom w:val="single" w:sz="4" w:space="0" w:color="000000"/>
              <w:right w:val="single" w:sz="4" w:space="0" w:color="000000"/>
            </w:tcBorders>
            <w:vAlign w:val="center"/>
          </w:tcPr>
          <w:p w14:paraId="06F9D065" w14:textId="77777777" w:rsidR="00A7371E" w:rsidRDefault="00A7371E">
            <w:pPr>
              <w:spacing w:after="0" w:line="240" w:lineRule="auto"/>
              <w:jc w:val="center"/>
              <w:rPr>
                <w:rFonts w:ascii="Cambria" w:eastAsia="Cambria" w:hAnsi="Cambria" w:cs="Cambria"/>
                <w:b/>
              </w:rPr>
            </w:pPr>
          </w:p>
        </w:tc>
      </w:tr>
    </w:tbl>
    <w:p w14:paraId="2DC25BA4" w14:textId="77777777" w:rsidR="00A7371E" w:rsidRDefault="00A7371E">
      <w:pPr>
        <w:rPr>
          <w:rFonts w:ascii="Times New Roman" w:eastAsia="Times New Roman" w:hAnsi="Times New Roman" w:cs="Times New Roman"/>
          <w:b/>
        </w:rPr>
      </w:pPr>
    </w:p>
    <w:p w14:paraId="14426C63" w14:textId="77777777" w:rsidR="00A7371E" w:rsidRDefault="00A7371E">
      <w:pPr>
        <w:rPr>
          <w:rFonts w:ascii="Times New Roman" w:eastAsia="Times New Roman" w:hAnsi="Times New Roman" w:cs="Times New Roman"/>
          <w:b/>
        </w:rPr>
      </w:pPr>
    </w:p>
    <w:p w14:paraId="5344C238" w14:textId="77777777" w:rsidR="00A7371E" w:rsidRDefault="00A7371E">
      <w:pPr>
        <w:rPr>
          <w:rFonts w:ascii="Times New Roman" w:eastAsia="Times New Roman" w:hAnsi="Times New Roman" w:cs="Times New Roman"/>
          <w:b/>
        </w:rPr>
      </w:pPr>
    </w:p>
    <w:p w14:paraId="0FDBB749" w14:textId="77777777" w:rsidR="00A7371E" w:rsidRDefault="00A7371E">
      <w:pPr>
        <w:rPr>
          <w:rFonts w:ascii="Times New Roman" w:eastAsia="Times New Roman" w:hAnsi="Times New Roman" w:cs="Times New Roman"/>
          <w:b/>
        </w:rPr>
      </w:pPr>
    </w:p>
    <w:p w14:paraId="7B13364B" w14:textId="77777777" w:rsidR="00A7371E" w:rsidRDefault="00A7371E">
      <w:pPr>
        <w:rPr>
          <w:rFonts w:ascii="Times New Roman" w:eastAsia="Times New Roman" w:hAnsi="Times New Roman" w:cs="Times New Roman"/>
          <w:b/>
          <w:sz w:val="32"/>
          <w:szCs w:val="32"/>
        </w:rPr>
      </w:pPr>
    </w:p>
    <w:p w14:paraId="2B16E617" w14:textId="77777777" w:rsidR="00A7371E"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DEROULEMENT DE LA LECON</w:t>
      </w:r>
    </w:p>
    <w:p w14:paraId="2885CA29" w14:textId="77777777" w:rsidR="00A7371E" w:rsidRDefault="00A7371E">
      <w:pPr>
        <w:rPr>
          <w:rFonts w:ascii="Times New Roman" w:eastAsia="Times New Roman" w:hAnsi="Times New Roman" w:cs="Times New Roman"/>
          <w:b/>
        </w:rPr>
      </w:pPr>
    </w:p>
    <w:tbl>
      <w:tblPr>
        <w:tblStyle w:val="af3"/>
        <w:tblW w:w="906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6"/>
        <w:gridCol w:w="2262"/>
        <w:gridCol w:w="1702"/>
        <w:gridCol w:w="1588"/>
        <w:gridCol w:w="1504"/>
      </w:tblGrid>
      <w:tr w:rsidR="00A7371E" w14:paraId="32CF5613" w14:textId="77777777">
        <w:trPr>
          <w:trHeight w:val="1268"/>
          <w:jc w:val="center"/>
        </w:trPr>
        <w:tc>
          <w:tcPr>
            <w:tcW w:w="2006" w:type="dxa"/>
            <w:tcBorders>
              <w:top w:val="single" w:sz="4" w:space="0" w:color="000000"/>
              <w:left w:val="single" w:sz="4" w:space="0" w:color="000000"/>
              <w:bottom w:val="single" w:sz="4" w:space="0" w:color="000000"/>
              <w:right w:val="single" w:sz="4" w:space="0" w:color="000000"/>
            </w:tcBorders>
            <w:vAlign w:val="center"/>
          </w:tcPr>
          <w:p w14:paraId="2FA95D83" w14:textId="77777777" w:rsidR="00A7371E" w:rsidRDefault="00000000">
            <w:pPr>
              <w:spacing w:after="0" w:line="240" w:lineRule="auto"/>
              <w:jc w:val="center"/>
              <w:rPr>
                <w:rFonts w:ascii="Cambria" w:eastAsia="Cambria" w:hAnsi="Cambria" w:cs="Cambria"/>
                <w:b/>
                <w:sz w:val="20"/>
                <w:szCs w:val="20"/>
              </w:rPr>
            </w:pPr>
            <w:r>
              <w:rPr>
                <w:rFonts w:ascii="Cambria" w:eastAsia="Cambria" w:hAnsi="Cambria" w:cs="Cambria"/>
                <w:b/>
                <w:sz w:val="20"/>
                <w:szCs w:val="20"/>
              </w:rPr>
              <w:t xml:space="preserve">Moment Didactique </w:t>
            </w:r>
            <w:proofErr w:type="gramStart"/>
            <w:r>
              <w:rPr>
                <w:rFonts w:ascii="Cambria" w:eastAsia="Cambria" w:hAnsi="Cambria" w:cs="Cambria"/>
                <w:b/>
                <w:sz w:val="20"/>
                <w:szCs w:val="20"/>
              </w:rPr>
              <w:t>/  Durée</w:t>
            </w:r>
            <w:proofErr w:type="gramEnd"/>
          </w:p>
        </w:tc>
        <w:tc>
          <w:tcPr>
            <w:tcW w:w="2262" w:type="dxa"/>
            <w:tcBorders>
              <w:top w:val="single" w:sz="4" w:space="0" w:color="000000"/>
              <w:left w:val="single" w:sz="4" w:space="0" w:color="000000"/>
              <w:bottom w:val="single" w:sz="4" w:space="0" w:color="000000"/>
              <w:right w:val="single" w:sz="4" w:space="0" w:color="000000"/>
            </w:tcBorders>
            <w:vAlign w:val="center"/>
          </w:tcPr>
          <w:p w14:paraId="0F754388" w14:textId="77777777" w:rsidR="00A7371E" w:rsidRDefault="00000000">
            <w:pPr>
              <w:spacing w:after="0" w:line="240" w:lineRule="auto"/>
              <w:ind w:left="113"/>
              <w:jc w:val="center"/>
              <w:rPr>
                <w:rFonts w:ascii="Cambria" w:eastAsia="Cambria" w:hAnsi="Cambria" w:cs="Cambria"/>
                <w:b/>
                <w:sz w:val="20"/>
                <w:szCs w:val="20"/>
              </w:rPr>
            </w:pPr>
            <w:r>
              <w:rPr>
                <w:rFonts w:ascii="Cambria" w:eastAsia="Cambria" w:hAnsi="Cambria" w:cs="Cambria"/>
                <w:b/>
                <w:sz w:val="20"/>
                <w:szCs w:val="20"/>
              </w:rPr>
              <w:t>Stratégies Pédagogiques</w:t>
            </w:r>
          </w:p>
        </w:tc>
        <w:tc>
          <w:tcPr>
            <w:tcW w:w="1702" w:type="dxa"/>
            <w:tcBorders>
              <w:top w:val="single" w:sz="4" w:space="0" w:color="000000"/>
              <w:left w:val="single" w:sz="4" w:space="0" w:color="000000"/>
              <w:bottom w:val="single" w:sz="4" w:space="0" w:color="000000"/>
              <w:right w:val="single" w:sz="4" w:space="0" w:color="000000"/>
            </w:tcBorders>
            <w:vAlign w:val="center"/>
          </w:tcPr>
          <w:p w14:paraId="20AC8330" w14:textId="77777777" w:rsidR="00A7371E" w:rsidRDefault="00000000">
            <w:pPr>
              <w:spacing w:after="0" w:line="240" w:lineRule="auto"/>
              <w:ind w:left="113"/>
              <w:jc w:val="center"/>
              <w:rPr>
                <w:rFonts w:ascii="Cambria" w:eastAsia="Cambria" w:hAnsi="Cambria" w:cs="Cambria"/>
                <w:b/>
                <w:sz w:val="20"/>
                <w:szCs w:val="20"/>
              </w:rPr>
            </w:pPr>
            <w:r>
              <w:rPr>
                <w:rFonts w:ascii="Cambria" w:eastAsia="Cambria" w:hAnsi="Cambria" w:cs="Cambria"/>
                <w:b/>
                <w:sz w:val="20"/>
                <w:szCs w:val="20"/>
              </w:rPr>
              <w:t>Activités de l’enseignant</w:t>
            </w:r>
          </w:p>
        </w:tc>
        <w:tc>
          <w:tcPr>
            <w:tcW w:w="1588" w:type="dxa"/>
            <w:tcBorders>
              <w:top w:val="single" w:sz="4" w:space="0" w:color="000000"/>
              <w:left w:val="single" w:sz="4" w:space="0" w:color="000000"/>
              <w:bottom w:val="single" w:sz="4" w:space="0" w:color="000000"/>
              <w:right w:val="single" w:sz="4" w:space="0" w:color="000000"/>
            </w:tcBorders>
            <w:vAlign w:val="center"/>
          </w:tcPr>
          <w:p w14:paraId="1531868E" w14:textId="77777777" w:rsidR="00A7371E" w:rsidRDefault="00000000">
            <w:pPr>
              <w:spacing w:after="0" w:line="240" w:lineRule="auto"/>
              <w:ind w:left="113"/>
              <w:jc w:val="center"/>
              <w:rPr>
                <w:rFonts w:ascii="Cambria" w:eastAsia="Cambria" w:hAnsi="Cambria" w:cs="Cambria"/>
                <w:b/>
                <w:sz w:val="20"/>
                <w:szCs w:val="20"/>
              </w:rPr>
            </w:pPr>
            <w:r>
              <w:rPr>
                <w:rFonts w:ascii="Cambria" w:eastAsia="Cambria" w:hAnsi="Cambria" w:cs="Cambria"/>
                <w:b/>
                <w:sz w:val="20"/>
                <w:szCs w:val="20"/>
              </w:rPr>
              <w:t>Activités de l’élève</w:t>
            </w:r>
          </w:p>
        </w:tc>
        <w:tc>
          <w:tcPr>
            <w:tcW w:w="1504" w:type="dxa"/>
            <w:tcBorders>
              <w:top w:val="single" w:sz="4" w:space="0" w:color="000000"/>
              <w:left w:val="single" w:sz="4" w:space="0" w:color="000000"/>
              <w:bottom w:val="single" w:sz="4" w:space="0" w:color="000000"/>
              <w:right w:val="single" w:sz="4" w:space="0" w:color="000000"/>
            </w:tcBorders>
            <w:vAlign w:val="center"/>
          </w:tcPr>
          <w:p w14:paraId="2803BF51" w14:textId="77777777" w:rsidR="00A7371E" w:rsidRDefault="00000000">
            <w:pPr>
              <w:spacing w:after="0" w:line="240" w:lineRule="auto"/>
              <w:ind w:left="113"/>
              <w:jc w:val="center"/>
              <w:rPr>
                <w:rFonts w:ascii="Cambria" w:eastAsia="Cambria" w:hAnsi="Cambria" w:cs="Cambria"/>
                <w:b/>
                <w:sz w:val="20"/>
                <w:szCs w:val="20"/>
              </w:rPr>
            </w:pPr>
            <w:r>
              <w:rPr>
                <w:rFonts w:ascii="Cambria" w:eastAsia="Cambria" w:hAnsi="Cambria" w:cs="Cambria"/>
                <w:b/>
                <w:sz w:val="20"/>
                <w:szCs w:val="20"/>
              </w:rPr>
              <w:t>Trace écrite</w:t>
            </w:r>
          </w:p>
        </w:tc>
      </w:tr>
      <w:tr w:rsidR="00A7371E" w14:paraId="77CC2FEA" w14:textId="77777777">
        <w:trPr>
          <w:trHeight w:val="1268"/>
          <w:jc w:val="center"/>
        </w:trPr>
        <w:tc>
          <w:tcPr>
            <w:tcW w:w="2006" w:type="dxa"/>
            <w:tcBorders>
              <w:top w:val="single" w:sz="4" w:space="0" w:color="000000"/>
              <w:left w:val="single" w:sz="4" w:space="0" w:color="000000"/>
              <w:bottom w:val="single" w:sz="4" w:space="0" w:color="000000"/>
              <w:right w:val="single" w:sz="4" w:space="0" w:color="000000"/>
            </w:tcBorders>
            <w:vAlign w:val="center"/>
          </w:tcPr>
          <w:p w14:paraId="5725F3F6" w14:textId="77777777" w:rsidR="00A7371E" w:rsidRDefault="00000000">
            <w:pPr>
              <w:jc w:val="center"/>
              <w:rPr>
                <w:rFonts w:ascii="Arial" w:eastAsia="Arial" w:hAnsi="Arial" w:cs="Arial"/>
                <w:b/>
                <w:sz w:val="20"/>
                <w:szCs w:val="20"/>
              </w:rPr>
            </w:pPr>
            <w:r>
              <w:rPr>
                <w:rFonts w:ascii="Arial" w:eastAsia="Arial" w:hAnsi="Arial" w:cs="Arial"/>
                <w:b/>
                <w:sz w:val="20"/>
                <w:szCs w:val="20"/>
              </w:rPr>
              <w:t>LA PHASE DE PRESENTATION</w:t>
            </w:r>
          </w:p>
        </w:tc>
        <w:tc>
          <w:tcPr>
            <w:tcW w:w="2262" w:type="dxa"/>
            <w:tcBorders>
              <w:top w:val="single" w:sz="4" w:space="0" w:color="000000"/>
              <w:left w:val="single" w:sz="4" w:space="0" w:color="000000"/>
              <w:bottom w:val="single" w:sz="4" w:space="0" w:color="000000"/>
              <w:right w:val="single" w:sz="4" w:space="0" w:color="000000"/>
            </w:tcBorders>
            <w:vAlign w:val="center"/>
          </w:tcPr>
          <w:p w14:paraId="660D1522" w14:textId="77777777" w:rsidR="00A7371E" w:rsidRDefault="00000000">
            <w:pPr>
              <w:pBdr>
                <w:top w:val="nil"/>
                <w:left w:val="nil"/>
                <w:bottom w:val="nil"/>
                <w:right w:val="nil"/>
                <w:between w:val="nil"/>
              </w:pBdr>
              <w:spacing w:after="0"/>
              <w:jc w:val="left"/>
              <w:rPr>
                <w:rFonts w:ascii="Cambria" w:eastAsia="Cambria" w:hAnsi="Cambria" w:cs="Cambria"/>
                <w:color w:val="000000"/>
                <w:sz w:val="22"/>
              </w:rPr>
            </w:pPr>
            <w:r>
              <w:rPr>
                <w:rFonts w:ascii="Cambria" w:eastAsia="Cambria" w:hAnsi="Cambria" w:cs="Cambria"/>
                <w:color w:val="000000"/>
                <w:sz w:val="22"/>
              </w:rPr>
              <w:t xml:space="preserve"> Echange verbal</w:t>
            </w:r>
          </w:p>
          <w:p w14:paraId="1EF0A15B" w14:textId="77777777" w:rsidR="00A7371E" w:rsidRDefault="00000000">
            <w:pPr>
              <w:pBdr>
                <w:top w:val="nil"/>
                <w:left w:val="nil"/>
                <w:bottom w:val="nil"/>
                <w:right w:val="nil"/>
                <w:between w:val="nil"/>
              </w:pBdr>
              <w:jc w:val="left"/>
              <w:rPr>
                <w:rFonts w:ascii="Cambria" w:eastAsia="Cambria" w:hAnsi="Cambria" w:cs="Cambria"/>
                <w:color w:val="000000"/>
                <w:sz w:val="22"/>
              </w:rPr>
            </w:pPr>
            <w:r>
              <w:rPr>
                <w:rFonts w:ascii="Cambria" w:eastAsia="Cambria" w:hAnsi="Cambria" w:cs="Cambria"/>
                <w:color w:val="000000"/>
                <w:sz w:val="22"/>
              </w:rPr>
              <w:t>(</w:t>
            </w:r>
            <w:proofErr w:type="gramStart"/>
            <w:r>
              <w:rPr>
                <w:rFonts w:ascii="Cambria" w:eastAsia="Cambria" w:hAnsi="Cambria" w:cs="Cambria"/>
                <w:color w:val="000000"/>
                <w:sz w:val="22"/>
              </w:rPr>
              <w:t>questions</w:t>
            </w:r>
            <w:proofErr w:type="gramEnd"/>
            <w:r>
              <w:rPr>
                <w:rFonts w:ascii="Cambria" w:eastAsia="Cambria" w:hAnsi="Cambria" w:cs="Cambria"/>
                <w:color w:val="000000"/>
                <w:sz w:val="22"/>
              </w:rPr>
              <w:t>/réponses)</w:t>
            </w:r>
          </w:p>
        </w:tc>
        <w:tc>
          <w:tcPr>
            <w:tcW w:w="1702" w:type="dxa"/>
            <w:tcBorders>
              <w:top w:val="single" w:sz="4" w:space="0" w:color="000000"/>
              <w:left w:val="single" w:sz="4" w:space="0" w:color="000000"/>
              <w:bottom w:val="single" w:sz="4" w:space="0" w:color="000000"/>
              <w:right w:val="single" w:sz="4" w:space="0" w:color="000000"/>
            </w:tcBorders>
            <w:vAlign w:val="center"/>
          </w:tcPr>
          <w:p w14:paraId="106AD809" w14:textId="77777777" w:rsidR="00A7371E" w:rsidRDefault="00000000">
            <w:pPr>
              <w:spacing w:after="0"/>
              <w:rPr>
                <w:rFonts w:ascii="Cambria" w:eastAsia="Cambria" w:hAnsi="Cambria" w:cs="Cambria"/>
                <w:sz w:val="20"/>
                <w:szCs w:val="20"/>
              </w:rPr>
            </w:pPr>
            <w:r>
              <w:rPr>
                <w:rFonts w:ascii="Cambria" w:eastAsia="Cambria" w:hAnsi="Cambria" w:cs="Cambria"/>
                <w:sz w:val="20"/>
                <w:szCs w:val="20"/>
              </w:rPr>
              <w:t>Rappel des prérequis / mise en train / amorce…</w:t>
            </w:r>
          </w:p>
          <w:p w14:paraId="6DEE78AE" w14:textId="77777777" w:rsidR="00A7371E" w:rsidRDefault="00000000">
            <w:pPr>
              <w:spacing w:after="0"/>
              <w:rPr>
                <w:rFonts w:ascii="Cambria" w:eastAsia="Cambria" w:hAnsi="Cambria" w:cs="Cambria"/>
                <w:sz w:val="20"/>
                <w:szCs w:val="20"/>
              </w:rPr>
            </w:pPr>
            <w:r>
              <w:rPr>
                <w:rFonts w:ascii="Cambria" w:eastAsia="Cambria" w:hAnsi="Cambria" w:cs="Cambria"/>
                <w:sz w:val="20"/>
                <w:szCs w:val="20"/>
              </w:rPr>
              <w:t>Cette phase aboutit à l’énoncé de la situation d’apprentissage</w:t>
            </w:r>
          </w:p>
        </w:tc>
        <w:tc>
          <w:tcPr>
            <w:tcW w:w="1588" w:type="dxa"/>
            <w:tcBorders>
              <w:top w:val="single" w:sz="4" w:space="0" w:color="000000"/>
              <w:left w:val="single" w:sz="4" w:space="0" w:color="000000"/>
              <w:bottom w:val="single" w:sz="4" w:space="0" w:color="000000"/>
              <w:right w:val="single" w:sz="4" w:space="0" w:color="000000"/>
            </w:tcBorders>
            <w:vAlign w:val="center"/>
          </w:tcPr>
          <w:p w14:paraId="709899E1"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-Réponses des élèves</w:t>
            </w:r>
          </w:p>
          <w:p w14:paraId="29543185" w14:textId="77777777" w:rsidR="00A7371E" w:rsidRDefault="00A7371E">
            <w:pPr>
              <w:spacing w:after="0" w:line="240" w:lineRule="auto"/>
              <w:rPr>
                <w:rFonts w:ascii="Cambria" w:eastAsia="Cambria" w:hAnsi="Cambria" w:cs="Cambria"/>
                <w:sz w:val="20"/>
                <w:szCs w:val="20"/>
              </w:rPr>
            </w:pPr>
          </w:p>
          <w:p w14:paraId="1DFC7AA2"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w:t>
            </w:r>
          </w:p>
        </w:tc>
        <w:tc>
          <w:tcPr>
            <w:tcW w:w="1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F95EFB" w14:textId="77777777" w:rsidR="00A7371E" w:rsidRDefault="00A7371E">
            <w:pPr>
              <w:spacing w:after="0" w:line="240" w:lineRule="auto"/>
              <w:rPr>
                <w:rFonts w:ascii="Cambria" w:eastAsia="Cambria" w:hAnsi="Cambria" w:cs="Cambria"/>
                <w:color w:val="FF0000"/>
                <w:sz w:val="20"/>
                <w:szCs w:val="20"/>
              </w:rPr>
            </w:pPr>
          </w:p>
          <w:p w14:paraId="6EBDC3FC" w14:textId="77777777" w:rsidR="00A7371E" w:rsidRDefault="00A7371E">
            <w:pPr>
              <w:spacing w:after="0" w:line="240" w:lineRule="auto"/>
              <w:rPr>
                <w:rFonts w:ascii="Cambria" w:eastAsia="Cambria" w:hAnsi="Cambria" w:cs="Cambria"/>
                <w:color w:val="FF0000"/>
                <w:sz w:val="20"/>
                <w:szCs w:val="20"/>
              </w:rPr>
            </w:pPr>
          </w:p>
          <w:p w14:paraId="01147DAE" w14:textId="77777777" w:rsidR="00A7371E" w:rsidRDefault="00A7371E">
            <w:pPr>
              <w:spacing w:after="120" w:line="240" w:lineRule="auto"/>
              <w:rPr>
                <w:rFonts w:ascii="Cambria" w:eastAsia="Cambria" w:hAnsi="Cambria" w:cs="Cambria"/>
                <w:color w:val="FF0000"/>
                <w:sz w:val="20"/>
                <w:szCs w:val="20"/>
              </w:rPr>
            </w:pPr>
          </w:p>
          <w:p w14:paraId="0A263BAE" w14:textId="77777777" w:rsidR="00A7371E" w:rsidRDefault="00000000">
            <w:pPr>
              <w:spacing w:after="120" w:line="240" w:lineRule="auto"/>
              <w:rPr>
                <w:rFonts w:ascii="Times New Roman" w:eastAsia="Times New Roman" w:hAnsi="Times New Roman" w:cs="Times New Roman"/>
                <w:b/>
              </w:rPr>
            </w:pPr>
            <w:r>
              <w:rPr>
                <w:rFonts w:ascii="Cambria" w:eastAsia="Cambria" w:hAnsi="Cambria" w:cs="Cambria"/>
                <w:sz w:val="20"/>
                <w:szCs w:val="20"/>
              </w:rPr>
              <w:t>TITRE DE LA LECON</w:t>
            </w:r>
            <w:proofErr w:type="gramStart"/>
            <w:r>
              <w:rPr>
                <w:rFonts w:ascii="Cambria" w:eastAsia="Cambria" w:hAnsi="Cambria" w:cs="Cambria"/>
                <w:sz w:val="20"/>
                <w:szCs w:val="20"/>
              </w:rPr>
              <w:t> :</w:t>
            </w:r>
            <w:r>
              <w:rPr>
                <w:rFonts w:ascii="Times New Roman" w:eastAsia="Times New Roman" w:hAnsi="Times New Roman" w:cs="Times New Roman"/>
                <w:b/>
              </w:rPr>
              <w:t>La</w:t>
            </w:r>
            <w:proofErr w:type="gramEnd"/>
            <w:r>
              <w:rPr>
                <w:rFonts w:ascii="Times New Roman" w:eastAsia="Times New Roman" w:hAnsi="Times New Roman" w:cs="Times New Roman"/>
                <w:b/>
              </w:rPr>
              <w:t xml:space="preserve"> méthode de lecture de texte</w:t>
            </w:r>
          </w:p>
        </w:tc>
      </w:tr>
      <w:tr w:rsidR="00A7371E" w14:paraId="7F4B7D8B" w14:textId="77777777">
        <w:trPr>
          <w:trHeight w:val="425"/>
          <w:jc w:val="center"/>
        </w:trPr>
        <w:tc>
          <w:tcPr>
            <w:tcW w:w="2006" w:type="dxa"/>
            <w:tcBorders>
              <w:top w:val="single" w:sz="4" w:space="0" w:color="000000"/>
              <w:left w:val="single" w:sz="4" w:space="0" w:color="000000"/>
              <w:bottom w:val="single" w:sz="4" w:space="0" w:color="000000"/>
              <w:right w:val="single" w:sz="4" w:space="0" w:color="000000"/>
            </w:tcBorders>
            <w:vAlign w:val="center"/>
          </w:tcPr>
          <w:p w14:paraId="6F572811" w14:textId="77777777" w:rsidR="00A7371E" w:rsidRDefault="00000000">
            <w:pPr>
              <w:spacing w:after="0"/>
              <w:rPr>
                <w:rFonts w:ascii="Arial" w:eastAsia="Arial" w:hAnsi="Arial" w:cs="Arial"/>
                <w:sz w:val="24"/>
                <w:szCs w:val="24"/>
              </w:rPr>
            </w:pPr>
            <w:r>
              <w:rPr>
                <w:rFonts w:ascii="Arial" w:eastAsia="Arial" w:hAnsi="Arial" w:cs="Arial"/>
                <w:b/>
                <w:sz w:val="20"/>
                <w:szCs w:val="20"/>
              </w:rPr>
              <w:t>LA PHASE DE DEVELOPPEMENT</w:t>
            </w:r>
          </w:p>
        </w:tc>
        <w:tc>
          <w:tcPr>
            <w:tcW w:w="2262" w:type="dxa"/>
            <w:tcBorders>
              <w:top w:val="single" w:sz="4" w:space="0" w:color="000000"/>
              <w:left w:val="single" w:sz="4" w:space="0" w:color="000000"/>
              <w:bottom w:val="single" w:sz="4" w:space="0" w:color="000000"/>
              <w:right w:val="single" w:sz="4" w:space="0" w:color="000000"/>
            </w:tcBorders>
            <w:vAlign w:val="center"/>
          </w:tcPr>
          <w:p w14:paraId="7DA906BD" w14:textId="77777777" w:rsidR="00A7371E" w:rsidRDefault="00000000">
            <w:pPr>
              <w:pBdr>
                <w:top w:val="nil"/>
                <w:left w:val="nil"/>
                <w:bottom w:val="nil"/>
                <w:right w:val="nil"/>
                <w:between w:val="nil"/>
              </w:pBdr>
              <w:jc w:val="left"/>
              <w:rPr>
                <w:rFonts w:ascii="Cambria" w:eastAsia="Cambria" w:hAnsi="Cambria" w:cs="Cambria"/>
                <w:color w:val="000000"/>
                <w:sz w:val="22"/>
              </w:rPr>
            </w:pPr>
            <w:r>
              <w:rPr>
                <w:rFonts w:ascii="Cambria" w:eastAsia="Cambria" w:hAnsi="Cambria" w:cs="Cambria"/>
                <w:color w:val="000000"/>
                <w:sz w:val="22"/>
              </w:rPr>
              <w:t>Echange verbal</w:t>
            </w:r>
          </w:p>
          <w:p w14:paraId="58747685" w14:textId="77777777" w:rsidR="00A7371E" w:rsidRDefault="00000000">
            <w:pPr>
              <w:spacing w:after="0" w:line="240" w:lineRule="auto"/>
              <w:rPr>
                <w:rFonts w:ascii="Cambria" w:eastAsia="Cambria" w:hAnsi="Cambria" w:cs="Cambria"/>
                <w:sz w:val="20"/>
                <w:szCs w:val="20"/>
              </w:rPr>
            </w:pPr>
            <w:r>
              <w:rPr>
                <w:rFonts w:ascii="Cambria" w:eastAsia="Cambria" w:hAnsi="Cambria" w:cs="Cambria"/>
              </w:rPr>
              <w:t>(</w:t>
            </w:r>
            <w:proofErr w:type="gramStart"/>
            <w:r>
              <w:rPr>
                <w:rFonts w:ascii="Cambria" w:eastAsia="Cambria" w:hAnsi="Cambria" w:cs="Cambria"/>
              </w:rPr>
              <w:t>questions</w:t>
            </w:r>
            <w:proofErr w:type="gramEnd"/>
            <w:r>
              <w:rPr>
                <w:rFonts w:ascii="Cambria" w:eastAsia="Cambria" w:hAnsi="Cambria" w:cs="Cambria"/>
              </w:rPr>
              <w:t xml:space="preserve"> ou consignes/réponses)</w:t>
            </w:r>
          </w:p>
        </w:tc>
        <w:tc>
          <w:tcPr>
            <w:tcW w:w="1702" w:type="dxa"/>
            <w:tcBorders>
              <w:top w:val="single" w:sz="4" w:space="0" w:color="000000"/>
              <w:left w:val="single" w:sz="4" w:space="0" w:color="000000"/>
              <w:bottom w:val="single" w:sz="4" w:space="0" w:color="000000"/>
              <w:right w:val="single" w:sz="4" w:space="0" w:color="000000"/>
            </w:tcBorders>
            <w:vAlign w:val="center"/>
          </w:tcPr>
          <w:p w14:paraId="06F3C1E2" w14:textId="77777777" w:rsidR="00A7371E" w:rsidRDefault="00000000">
            <w:pPr>
              <w:spacing w:after="0"/>
              <w:rPr>
                <w:rFonts w:ascii="Arial" w:eastAsia="Arial" w:hAnsi="Arial" w:cs="Arial"/>
                <w:sz w:val="20"/>
                <w:szCs w:val="20"/>
              </w:rPr>
            </w:pPr>
            <w:r>
              <w:rPr>
                <w:rFonts w:ascii="Cambria" w:eastAsia="Cambria" w:hAnsi="Cambria" w:cs="Cambria"/>
                <w:sz w:val="20"/>
                <w:szCs w:val="20"/>
              </w:rPr>
              <w:t>Enoncé de la situation</w:t>
            </w:r>
            <w:r>
              <w:rPr>
                <w:rFonts w:ascii="Arial" w:eastAsia="Arial" w:hAnsi="Arial" w:cs="Arial"/>
                <w:sz w:val="20"/>
                <w:szCs w:val="20"/>
              </w:rPr>
              <w:t xml:space="preserve"> d</w:t>
            </w:r>
            <w:r>
              <w:rPr>
                <w:rFonts w:ascii="Cambria" w:eastAsia="Cambria" w:hAnsi="Cambria" w:cs="Cambria"/>
                <w:sz w:val="20"/>
                <w:szCs w:val="20"/>
              </w:rPr>
              <w:t>’apprentissage</w:t>
            </w:r>
          </w:p>
          <w:p w14:paraId="5061AE5A" w14:textId="77777777" w:rsidR="00A7371E" w:rsidRDefault="00000000">
            <w:pPr>
              <w:spacing w:after="0"/>
              <w:rPr>
                <w:rFonts w:ascii="Cambria" w:eastAsia="Cambria" w:hAnsi="Cambria" w:cs="Cambria"/>
                <w:sz w:val="20"/>
                <w:szCs w:val="20"/>
              </w:rPr>
            </w:pPr>
            <w:r>
              <w:rPr>
                <w:rFonts w:ascii="Cambria" w:eastAsia="Cambria" w:hAnsi="Cambria" w:cs="Cambria"/>
                <w:sz w:val="20"/>
                <w:szCs w:val="20"/>
              </w:rPr>
              <w:t>-Lisez la situation</w:t>
            </w:r>
          </w:p>
          <w:p w14:paraId="4E6A95D3" w14:textId="77777777" w:rsidR="00A7371E" w:rsidRDefault="00000000">
            <w:pPr>
              <w:spacing w:after="0"/>
              <w:rPr>
                <w:rFonts w:ascii="Cambria" w:eastAsia="Cambria" w:hAnsi="Cambria" w:cs="Cambria"/>
                <w:sz w:val="20"/>
                <w:szCs w:val="20"/>
              </w:rPr>
            </w:pPr>
            <w:r>
              <w:rPr>
                <w:rFonts w:ascii="Cambria" w:eastAsia="Cambria" w:hAnsi="Cambria" w:cs="Cambria"/>
                <w:sz w:val="20"/>
                <w:szCs w:val="20"/>
              </w:rPr>
              <w:t>-Expliquez la situation</w:t>
            </w:r>
          </w:p>
          <w:p w14:paraId="6A02A567" w14:textId="77777777" w:rsidR="00A7371E" w:rsidRDefault="00000000">
            <w:pPr>
              <w:rPr>
                <w:rFonts w:ascii="Cambria" w:eastAsia="Cambria" w:hAnsi="Cambria" w:cs="Cambria"/>
                <w:sz w:val="20"/>
                <w:szCs w:val="20"/>
              </w:rPr>
            </w:pPr>
            <w:r>
              <w:rPr>
                <w:rFonts w:ascii="Cambria" w:eastAsia="Cambria" w:hAnsi="Cambria" w:cs="Cambria"/>
                <w:sz w:val="20"/>
                <w:szCs w:val="20"/>
              </w:rPr>
              <w:t>-Identifiez les tâches à réaliser</w:t>
            </w:r>
          </w:p>
          <w:p w14:paraId="029053E3" w14:textId="77777777" w:rsidR="00A7371E" w:rsidRDefault="00A7371E">
            <w:pPr>
              <w:rPr>
                <w:rFonts w:ascii="Arial" w:eastAsia="Arial" w:hAnsi="Arial" w:cs="Arial"/>
                <w:sz w:val="20"/>
                <w:szCs w:val="20"/>
              </w:rPr>
            </w:pPr>
          </w:p>
          <w:p w14:paraId="75EEDB6A" w14:textId="77777777" w:rsidR="00A7371E" w:rsidRDefault="00A7371E">
            <w:pPr>
              <w:rPr>
                <w:rFonts w:ascii="Arial" w:eastAsia="Arial" w:hAnsi="Arial" w:cs="Arial"/>
                <w:sz w:val="20"/>
                <w:szCs w:val="20"/>
              </w:rPr>
            </w:pPr>
          </w:p>
          <w:p w14:paraId="67647B4D" w14:textId="77777777" w:rsidR="00A7371E" w:rsidRDefault="00A7371E">
            <w:pPr>
              <w:rPr>
                <w:rFonts w:ascii="Arial" w:eastAsia="Arial" w:hAnsi="Arial" w:cs="Arial"/>
                <w:sz w:val="20"/>
                <w:szCs w:val="20"/>
              </w:rPr>
            </w:pPr>
          </w:p>
          <w:p w14:paraId="14DB2B3E" w14:textId="77777777" w:rsidR="00A7371E" w:rsidRDefault="00000000">
            <w:pPr>
              <w:rPr>
                <w:rFonts w:ascii="Arial" w:eastAsia="Arial" w:hAnsi="Arial" w:cs="Arial"/>
                <w:sz w:val="20"/>
                <w:szCs w:val="20"/>
              </w:rPr>
            </w:pPr>
            <w:r>
              <w:rPr>
                <w:rFonts w:ascii="Arial" w:eastAsia="Arial" w:hAnsi="Arial" w:cs="Arial"/>
                <w:sz w:val="20"/>
                <w:szCs w:val="20"/>
              </w:rPr>
              <w:t>Installation des habiletés /contenus</w:t>
            </w:r>
          </w:p>
          <w:p w14:paraId="37169D13" w14:textId="77777777" w:rsidR="00A7371E" w:rsidRDefault="00000000">
            <w:pPr>
              <w:rPr>
                <w:rFonts w:ascii="Cambria" w:eastAsia="Cambria" w:hAnsi="Cambria" w:cs="Cambria"/>
                <w:sz w:val="20"/>
                <w:szCs w:val="20"/>
              </w:rPr>
            </w:pPr>
            <w:r>
              <w:rPr>
                <w:rFonts w:ascii="Cambria" w:eastAsia="Cambria" w:hAnsi="Cambria" w:cs="Cambria"/>
                <w:sz w:val="20"/>
                <w:szCs w:val="20"/>
              </w:rPr>
              <w:t xml:space="preserve">- Vérification des acquis (activité d’application) et </w:t>
            </w:r>
            <w:proofErr w:type="spellStart"/>
            <w:r>
              <w:rPr>
                <w:rFonts w:ascii="Cambria" w:eastAsia="Cambria" w:hAnsi="Cambria" w:cs="Cambria"/>
                <w:sz w:val="20"/>
                <w:szCs w:val="20"/>
              </w:rPr>
              <w:t>rémédiation</w:t>
            </w:r>
            <w:proofErr w:type="spellEnd"/>
            <w:r>
              <w:rPr>
                <w:rFonts w:ascii="Cambria" w:eastAsia="Cambria" w:hAnsi="Cambria" w:cs="Cambria"/>
                <w:sz w:val="20"/>
                <w:szCs w:val="20"/>
              </w:rPr>
              <w:t xml:space="preserve"> /régulation (dans le développement</w:t>
            </w:r>
            <w:proofErr w:type="gramStart"/>
            <w:r>
              <w:rPr>
                <w:rFonts w:ascii="Cambria" w:eastAsia="Cambria" w:hAnsi="Cambria" w:cs="Cambria"/>
                <w:sz w:val="20"/>
                <w:szCs w:val="20"/>
              </w:rPr>
              <w:t>);</w:t>
            </w:r>
            <w:proofErr w:type="gramEnd"/>
          </w:p>
        </w:tc>
        <w:tc>
          <w:tcPr>
            <w:tcW w:w="1588" w:type="dxa"/>
            <w:tcBorders>
              <w:top w:val="single" w:sz="4" w:space="0" w:color="000000"/>
              <w:left w:val="single" w:sz="4" w:space="0" w:color="000000"/>
              <w:bottom w:val="single" w:sz="4" w:space="0" w:color="000000"/>
              <w:right w:val="single" w:sz="4" w:space="0" w:color="000000"/>
            </w:tcBorders>
          </w:tcPr>
          <w:p w14:paraId="7994BA8A"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Découvrent, lisent et expliquent de la situation d’apprentissage</w:t>
            </w:r>
          </w:p>
          <w:p w14:paraId="59C53BC3" w14:textId="77777777" w:rsidR="00A7371E" w:rsidRDefault="00A7371E">
            <w:pPr>
              <w:spacing w:after="0"/>
              <w:rPr>
                <w:rFonts w:ascii="Cambria" w:eastAsia="Cambria" w:hAnsi="Cambria" w:cs="Cambria"/>
                <w:sz w:val="20"/>
                <w:szCs w:val="20"/>
              </w:rPr>
            </w:pPr>
          </w:p>
          <w:p w14:paraId="7E929CF3"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w:t>
            </w:r>
            <w:proofErr w:type="gramStart"/>
            <w:r>
              <w:rPr>
                <w:rFonts w:ascii="Cambria" w:eastAsia="Cambria" w:hAnsi="Cambria" w:cs="Cambria"/>
                <w:sz w:val="20"/>
                <w:szCs w:val="20"/>
              </w:rPr>
              <w:t>identifient  les</w:t>
            </w:r>
            <w:proofErr w:type="gramEnd"/>
            <w:r>
              <w:rPr>
                <w:rFonts w:ascii="Cambria" w:eastAsia="Cambria" w:hAnsi="Cambria" w:cs="Cambria"/>
                <w:sz w:val="20"/>
                <w:szCs w:val="20"/>
              </w:rPr>
              <w:t xml:space="preserve"> tâches  à réaliser qui sont connaître la méthode de lecture et l’appliquer à un texte. </w:t>
            </w:r>
          </w:p>
        </w:tc>
        <w:tc>
          <w:tcPr>
            <w:tcW w:w="1504" w:type="dxa"/>
            <w:tcBorders>
              <w:top w:val="single" w:sz="4" w:space="0" w:color="000000"/>
              <w:left w:val="single" w:sz="4" w:space="0" w:color="000000"/>
              <w:bottom w:val="single" w:sz="4" w:space="0" w:color="000000"/>
              <w:right w:val="single" w:sz="4" w:space="0" w:color="000000"/>
            </w:tcBorders>
            <w:vAlign w:val="center"/>
          </w:tcPr>
          <w:p w14:paraId="599C12CF"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Contenus des apprentissages</w:t>
            </w:r>
          </w:p>
          <w:p w14:paraId="538A64D7" w14:textId="77777777" w:rsidR="00A7371E" w:rsidRDefault="00A7371E">
            <w:pPr>
              <w:spacing w:after="0" w:line="240" w:lineRule="auto"/>
              <w:rPr>
                <w:rFonts w:ascii="Arial Narrow" w:eastAsia="Arial Narrow" w:hAnsi="Arial Narrow" w:cs="Arial Narrow"/>
                <w:sz w:val="20"/>
                <w:szCs w:val="20"/>
              </w:rPr>
            </w:pPr>
          </w:p>
        </w:tc>
      </w:tr>
      <w:tr w:rsidR="00A7371E" w14:paraId="55F47145" w14:textId="77777777">
        <w:trPr>
          <w:trHeight w:val="425"/>
          <w:jc w:val="center"/>
        </w:trPr>
        <w:tc>
          <w:tcPr>
            <w:tcW w:w="2006" w:type="dxa"/>
            <w:tcBorders>
              <w:top w:val="single" w:sz="4" w:space="0" w:color="000000"/>
              <w:left w:val="single" w:sz="4" w:space="0" w:color="000000"/>
              <w:bottom w:val="single" w:sz="4" w:space="0" w:color="000000"/>
              <w:right w:val="single" w:sz="4" w:space="0" w:color="000000"/>
            </w:tcBorders>
            <w:vAlign w:val="center"/>
          </w:tcPr>
          <w:p w14:paraId="0E1C3DDA" w14:textId="77777777" w:rsidR="00A7371E" w:rsidRDefault="00000000">
            <w:pPr>
              <w:spacing w:after="0"/>
              <w:jc w:val="center"/>
              <w:rPr>
                <w:rFonts w:ascii="Arial" w:eastAsia="Arial" w:hAnsi="Arial" w:cs="Arial"/>
                <w:b/>
                <w:sz w:val="20"/>
                <w:szCs w:val="20"/>
              </w:rPr>
            </w:pPr>
            <w:r>
              <w:rPr>
                <w:rFonts w:ascii="Arial" w:eastAsia="Arial" w:hAnsi="Arial" w:cs="Arial"/>
                <w:b/>
                <w:sz w:val="20"/>
                <w:szCs w:val="20"/>
              </w:rPr>
              <w:lastRenderedPageBreak/>
              <w:t>LA PHASE D’EVALUATION</w:t>
            </w:r>
          </w:p>
        </w:tc>
        <w:tc>
          <w:tcPr>
            <w:tcW w:w="2262" w:type="dxa"/>
            <w:tcBorders>
              <w:top w:val="single" w:sz="4" w:space="0" w:color="000000"/>
              <w:left w:val="single" w:sz="4" w:space="0" w:color="000000"/>
              <w:bottom w:val="single" w:sz="4" w:space="0" w:color="000000"/>
              <w:right w:val="single" w:sz="4" w:space="0" w:color="000000"/>
            </w:tcBorders>
            <w:vAlign w:val="center"/>
          </w:tcPr>
          <w:p w14:paraId="6C7D8D83"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 Interrogations écrites</w:t>
            </w:r>
          </w:p>
          <w:p w14:paraId="27AAD912"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 Devoirs surveillés</w:t>
            </w:r>
          </w:p>
          <w:p w14:paraId="60565264"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-Devoirs de maison</w:t>
            </w:r>
          </w:p>
          <w:p w14:paraId="6AA3B1C6" w14:textId="77777777" w:rsidR="00A7371E" w:rsidRDefault="00A7371E">
            <w:pPr>
              <w:spacing w:after="0" w:line="240" w:lineRule="auto"/>
              <w:rPr>
                <w:rFonts w:ascii="Cambria" w:eastAsia="Cambria" w:hAnsi="Cambria" w:cs="Cambria"/>
                <w:sz w:val="20"/>
                <w:szCs w:val="20"/>
              </w:rPr>
            </w:pPr>
          </w:p>
        </w:tc>
        <w:tc>
          <w:tcPr>
            <w:tcW w:w="1702" w:type="dxa"/>
            <w:tcBorders>
              <w:top w:val="single" w:sz="4" w:space="0" w:color="000000"/>
              <w:left w:val="single" w:sz="4" w:space="0" w:color="000000"/>
              <w:bottom w:val="single" w:sz="4" w:space="0" w:color="000000"/>
              <w:right w:val="single" w:sz="4" w:space="0" w:color="000000"/>
            </w:tcBorders>
            <w:vAlign w:val="center"/>
          </w:tcPr>
          <w:p w14:paraId="24E7E4E7" w14:textId="77777777" w:rsidR="00A7371E" w:rsidRDefault="00000000">
            <w:pPr>
              <w:rPr>
                <w:rFonts w:ascii="Arial" w:eastAsia="Arial" w:hAnsi="Arial" w:cs="Arial"/>
                <w:sz w:val="20"/>
                <w:szCs w:val="20"/>
              </w:rPr>
            </w:pPr>
            <w:r>
              <w:rPr>
                <w:rFonts w:ascii="Cambria" w:eastAsia="Cambria" w:hAnsi="Cambria" w:cs="Cambria"/>
                <w:sz w:val="20"/>
                <w:szCs w:val="20"/>
              </w:rPr>
              <w:t>- Consolidation des acquis (situation d’évaluation)</w:t>
            </w:r>
          </w:p>
        </w:tc>
        <w:tc>
          <w:tcPr>
            <w:tcW w:w="1588" w:type="dxa"/>
            <w:tcBorders>
              <w:top w:val="single" w:sz="4" w:space="0" w:color="000000"/>
              <w:left w:val="single" w:sz="4" w:space="0" w:color="000000"/>
              <w:bottom w:val="single" w:sz="4" w:space="0" w:color="000000"/>
              <w:right w:val="single" w:sz="4" w:space="0" w:color="000000"/>
            </w:tcBorders>
          </w:tcPr>
          <w:p w14:paraId="6F4541F0" w14:textId="77777777" w:rsidR="00A7371E" w:rsidRDefault="00A7371E">
            <w:pPr>
              <w:spacing w:after="0" w:line="240" w:lineRule="auto"/>
              <w:rPr>
                <w:rFonts w:ascii="Cambria" w:eastAsia="Cambria" w:hAnsi="Cambria" w:cs="Cambria"/>
                <w:color w:val="FF0000"/>
                <w:sz w:val="20"/>
                <w:szCs w:val="20"/>
              </w:rPr>
            </w:pPr>
          </w:p>
          <w:p w14:paraId="4EFF9417" w14:textId="77777777" w:rsidR="00A7371E" w:rsidRDefault="00A7371E">
            <w:pPr>
              <w:spacing w:after="0" w:line="240" w:lineRule="auto"/>
              <w:rPr>
                <w:rFonts w:ascii="Cambria" w:eastAsia="Cambria" w:hAnsi="Cambria" w:cs="Cambria"/>
                <w:color w:val="FF0000"/>
                <w:sz w:val="20"/>
                <w:szCs w:val="20"/>
              </w:rPr>
            </w:pPr>
          </w:p>
          <w:p w14:paraId="3DE11298" w14:textId="77777777" w:rsidR="00A7371E" w:rsidRDefault="00A7371E">
            <w:pPr>
              <w:spacing w:after="0" w:line="240" w:lineRule="auto"/>
              <w:rPr>
                <w:rFonts w:ascii="Cambria" w:eastAsia="Cambria" w:hAnsi="Cambria" w:cs="Cambria"/>
                <w:color w:val="FF0000"/>
                <w:sz w:val="20"/>
                <w:szCs w:val="20"/>
              </w:rPr>
            </w:pPr>
          </w:p>
          <w:p w14:paraId="7E931BB2" w14:textId="77777777" w:rsidR="00A7371E" w:rsidRDefault="00000000">
            <w:pPr>
              <w:spacing w:after="0" w:line="240" w:lineRule="auto"/>
              <w:rPr>
                <w:rFonts w:ascii="Cambria" w:eastAsia="Cambria" w:hAnsi="Cambria" w:cs="Cambria"/>
                <w:sz w:val="20"/>
                <w:szCs w:val="20"/>
              </w:rPr>
            </w:pPr>
            <w:r>
              <w:rPr>
                <w:rFonts w:ascii="Cambria" w:eastAsia="Cambria" w:hAnsi="Cambria" w:cs="Cambria"/>
                <w:sz w:val="20"/>
                <w:szCs w:val="20"/>
              </w:rPr>
              <w:t>Exécution des consignes de la situation d’évaluation</w:t>
            </w:r>
          </w:p>
          <w:p w14:paraId="6C9A6AA1" w14:textId="77777777" w:rsidR="00A7371E" w:rsidRDefault="00A7371E">
            <w:pPr>
              <w:spacing w:after="0" w:line="240" w:lineRule="auto"/>
              <w:rPr>
                <w:rFonts w:ascii="Cambria" w:eastAsia="Cambria" w:hAnsi="Cambria" w:cs="Cambria"/>
                <w:color w:val="FF0000"/>
                <w:sz w:val="20"/>
                <w:szCs w:val="20"/>
              </w:rPr>
            </w:pPr>
          </w:p>
        </w:tc>
        <w:tc>
          <w:tcPr>
            <w:tcW w:w="1504" w:type="dxa"/>
            <w:tcBorders>
              <w:top w:val="single" w:sz="4" w:space="0" w:color="000000"/>
              <w:left w:val="single" w:sz="4" w:space="0" w:color="000000"/>
              <w:bottom w:val="single" w:sz="4" w:space="0" w:color="000000"/>
              <w:right w:val="single" w:sz="4" w:space="0" w:color="000000"/>
            </w:tcBorders>
            <w:vAlign w:val="center"/>
          </w:tcPr>
          <w:p w14:paraId="7AF9A323" w14:textId="77777777" w:rsidR="00A7371E" w:rsidRDefault="00000000">
            <w:pPr>
              <w:spacing w:after="0" w:line="240" w:lineRule="auto"/>
              <w:jc w:val="center"/>
              <w:rPr>
                <w:rFonts w:ascii="Cambria" w:eastAsia="Cambria" w:hAnsi="Cambria" w:cs="Cambria"/>
                <w:sz w:val="20"/>
                <w:szCs w:val="20"/>
              </w:rPr>
            </w:pPr>
            <w:r>
              <w:rPr>
                <w:rFonts w:ascii="Arial Narrow" w:eastAsia="Arial Narrow" w:hAnsi="Arial Narrow" w:cs="Arial Narrow"/>
                <w:sz w:val="20"/>
                <w:szCs w:val="20"/>
              </w:rPr>
              <w:t>Corrigé</w:t>
            </w:r>
          </w:p>
        </w:tc>
      </w:tr>
    </w:tbl>
    <w:p w14:paraId="1DAA5223" w14:textId="77777777" w:rsidR="00A7371E" w:rsidRDefault="00A7371E">
      <w:pPr>
        <w:rPr>
          <w:rFonts w:ascii="Times New Roman" w:eastAsia="Times New Roman" w:hAnsi="Times New Roman" w:cs="Times New Roman"/>
          <w:b/>
        </w:rPr>
      </w:pPr>
    </w:p>
    <w:p w14:paraId="2A1DDC09" w14:textId="77777777" w:rsidR="00A7371E" w:rsidRDefault="00000000">
      <w:pPr>
        <w:spacing w:after="0"/>
        <w:rPr>
          <w:rFonts w:ascii="Cambria" w:eastAsia="Cambria" w:hAnsi="Cambria" w:cs="Cambria"/>
          <w:b/>
        </w:rPr>
      </w:pPr>
      <w:r>
        <w:rPr>
          <w:rFonts w:ascii="Cambria" w:eastAsia="Cambria" w:hAnsi="Cambria" w:cs="Cambria"/>
          <w:b/>
        </w:rPr>
        <w:t>Observations du professeur sur le déroulement du cours :</w:t>
      </w:r>
    </w:p>
    <w:p w14:paraId="568F1E82" w14:textId="77777777" w:rsidR="00A7371E" w:rsidRDefault="00000000">
      <w:pPr>
        <w:spacing w:after="0"/>
        <w:rPr>
          <w:rFonts w:ascii="Cambria" w:eastAsia="Cambria" w:hAnsi="Cambria" w:cs="Cambria"/>
          <w:b/>
        </w:rPr>
      </w:pPr>
      <w:r>
        <w:rPr>
          <w:rFonts w:ascii="Cambria" w:eastAsia="Cambria" w:hAnsi="Cambria" w:cs="Cambria"/>
          <w:b/>
        </w:rPr>
        <w:t>…………………………………………………………………………………………………………………………………………….</w:t>
      </w:r>
    </w:p>
    <w:p w14:paraId="4B9247E1" w14:textId="77777777" w:rsidR="00A7371E" w:rsidRDefault="00000000">
      <w:pPr>
        <w:spacing w:after="0"/>
        <w:rPr>
          <w:rFonts w:ascii="Cambria" w:eastAsia="Cambria" w:hAnsi="Cambria" w:cs="Cambria"/>
          <w:b/>
        </w:rPr>
      </w:pPr>
      <w:r>
        <w:rPr>
          <w:rFonts w:ascii="Cambria" w:eastAsia="Cambria" w:hAnsi="Cambria" w:cs="Cambria"/>
          <w:b/>
        </w:rPr>
        <w:t>…………………………………………………………………………………………………………………………………………....</w:t>
      </w:r>
    </w:p>
    <w:p w14:paraId="45DC56BC" w14:textId="77777777" w:rsidR="00A7371E" w:rsidRDefault="00000000">
      <w:pPr>
        <w:spacing w:after="0"/>
        <w:rPr>
          <w:rFonts w:ascii="Cambria" w:eastAsia="Cambria" w:hAnsi="Cambria" w:cs="Cambria"/>
          <w:b/>
        </w:rPr>
      </w:pPr>
      <w:r>
        <w:rPr>
          <w:rFonts w:ascii="Cambria" w:eastAsia="Cambria" w:hAnsi="Cambria" w:cs="Cambria"/>
          <w:b/>
        </w:rPr>
        <w:t>…………………………………………………………………………………………………………………………………………….</w:t>
      </w:r>
    </w:p>
    <w:p w14:paraId="30F83587" w14:textId="77777777" w:rsidR="00A7371E" w:rsidRDefault="00000000">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DEROULEMENT DE LA LECON</w:t>
      </w:r>
    </w:p>
    <w:p w14:paraId="3D2A3D9B" w14:textId="77777777" w:rsidR="00A7371E" w:rsidRDefault="00A7371E">
      <w:pPr>
        <w:rPr>
          <w:rFonts w:ascii="Times New Roman" w:eastAsia="Times New Roman" w:hAnsi="Times New Roman" w:cs="Times New Roman"/>
          <w:b/>
        </w:rPr>
      </w:pPr>
    </w:p>
    <w:p w14:paraId="188A3AAD" w14:textId="77777777" w:rsidR="00A7371E" w:rsidRDefault="00A7371E">
      <w:pPr>
        <w:rPr>
          <w:rFonts w:ascii="Times New Roman" w:eastAsia="Times New Roman" w:hAnsi="Times New Roman" w:cs="Times New Roman"/>
          <w:b/>
        </w:rPr>
      </w:pPr>
    </w:p>
    <w:tbl>
      <w:tblPr>
        <w:tblStyle w:val="af4"/>
        <w:tblW w:w="118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06"/>
        <w:gridCol w:w="2130"/>
        <w:gridCol w:w="2327"/>
        <w:gridCol w:w="2888"/>
        <w:gridCol w:w="2523"/>
      </w:tblGrid>
      <w:tr w:rsidR="00A7371E" w14:paraId="12131BDD" w14:textId="77777777">
        <w:tc>
          <w:tcPr>
            <w:tcW w:w="2006" w:type="dxa"/>
            <w:shd w:val="clear" w:color="auto" w:fill="auto"/>
            <w:vAlign w:val="center"/>
          </w:tcPr>
          <w:p w14:paraId="09F9D0BF" w14:textId="77777777" w:rsidR="00A7371E" w:rsidRDefault="00000000">
            <w:pPr>
              <w:jc w:val="center"/>
              <w:rPr>
                <w:b/>
                <w:sz w:val="24"/>
                <w:szCs w:val="24"/>
              </w:rPr>
            </w:pPr>
            <w:r>
              <w:rPr>
                <w:b/>
                <w:sz w:val="24"/>
                <w:szCs w:val="24"/>
              </w:rPr>
              <w:t xml:space="preserve">Moment Didactique </w:t>
            </w:r>
            <w:proofErr w:type="gramStart"/>
            <w:r>
              <w:rPr>
                <w:b/>
                <w:sz w:val="24"/>
                <w:szCs w:val="24"/>
              </w:rPr>
              <w:t>/  Durée</w:t>
            </w:r>
            <w:proofErr w:type="gramEnd"/>
          </w:p>
        </w:tc>
        <w:tc>
          <w:tcPr>
            <w:tcW w:w="2130" w:type="dxa"/>
            <w:shd w:val="clear" w:color="auto" w:fill="auto"/>
            <w:vAlign w:val="center"/>
          </w:tcPr>
          <w:p w14:paraId="4FC9F751" w14:textId="77777777" w:rsidR="00A7371E" w:rsidRDefault="00000000">
            <w:pPr>
              <w:ind w:left="113"/>
              <w:jc w:val="center"/>
              <w:rPr>
                <w:b/>
                <w:sz w:val="24"/>
                <w:szCs w:val="24"/>
              </w:rPr>
            </w:pPr>
            <w:r>
              <w:rPr>
                <w:b/>
                <w:sz w:val="24"/>
                <w:szCs w:val="24"/>
              </w:rPr>
              <w:t>Stratégies Pédagogiques</w:t>
            </w:r>
          </w:p>
        </w:tc>
        <w:tc>
          <w:tcPr>
            <w:tcW w:w="2327" w:type="dxa"/>
            <w:shd w:val="clear" w:color="auto" w:fill="auto"/>
            <w:vAlign w:val="center"/>
          </w:tcPr>
          <w:p w14:paraId="1221C6A7" w14:textId="77777777" w:rsidR="00A7371E" w:rsidRDefault="00000000">
            <w:pPr>
              <w:ind w:left="113"/>
              <w:jc w:val="center"/>
              <w:rPr>
                <w:b/>
                <w:sz w:val="24"/>
                <w:szCs w:val="24"/>
              </w:rPr>
            </w:pPr>
            <w:r>
              <w:rPr>
                <w:b/>
                <w:sz w:val="24"/>
                <w:szCs w:val="24"/>
              </w:rPr>
              <w:t>Activités de l’enseignant</w:t>
            </w:r>
          </w:p>
        </w:tc>
        <w:tc>
          <w:tcPr>
            <w:tcW w:w="2888" w:type="dxa"/>
            <w:shd w:val="clear" w:color="auto" w:fill="auto"/>
            <w:vAlign w:val="center"/>
          </w:tcPr>
          <w:p w14:paraId="34CEC18C" w14:textId="77777777" w:rsidR="00A7371E" w:rsidRDefault="00000000">
            <w:pPr>
              <w:ind w:left="113"/>
              <w:jc w:val="center"/>
              <w:rPr>
                <w:b/>
                <w:sz w:val="24"/>
                <w:szCs w:val="24"/>
              </w:rPr>
            </w:pPr>
            <w:r>
              <w:rPr>
                <w:b/>
                <w:sz w:val="24"/>
                <w:szCs w:val="24"/>
              </w:rPr>
              <w:t>Activités de l’élève</w:t>
            </w:r>
          </w:p>
        </w:tc>
        <w:tc>
          <w:tcPr>
            <w:tcW w:w="2523" w:type="dxa"/>
            <w:shd w:val="clear" w:color="auto" w:fill="auto"/>
            <w:vAlign w:val="center"/>
          </w:tcPr>
          <w:p w14:paraId="7AE3D945" w14:textId="77777777" w:rsidR="00A7371E" w:rsidRDefault="00000000">
            <w:pPr>
              <w:ind w:left="113"/>
              <w:jc w:val="center"/>
              <w:rPr>
                <w:b/>
                <w:sz w:val="24"/>
                <w:szCs w:val="24"/>
              </w:rPr>
            </w:pPr>
            <w:r>
              <w:rPr>
                <w:b/>
                <w:sz w:val="24"/>
                <w:szCs w:val="24"/>
              </w:rPr>
              <w:t>Trace écrite</w:t>
            </w:r>
          </w:p>
        </w:tc>
      </w:tr>
      <w:tr w:rsidR="00A7371E" w14:paraId="2E00173D" w14:textId="77777777">
        <w:tc>
          <w:tcPr>
            <w:tcW w:w="2006" w:type="dxa"/>
            <w:shd w:val="clear" w:color="auto" w:fill="auto"/>
            <w:vAlign w:val="center"/>
          </w:tcPr>
          <w:p w14:paraId="0220A111" w14:textId="77777777" w:rsidR="00A7371E" w:rsidRDefault="00000000">
            <w:pPr>
              <w:jc w:val="center"/>
              <w:rPr>
                <w:rFonts w:ascii="Arial" w:eastAsia="Arial" w:hAnsi="Arial" w:cs="Arial"/>
                <w:b/>
                <w:sz w:val="20"/>
                <w:szCs w:val="20"/>
              </w:rPr>
            </w:pPr>
            <w:r>
              <w:rPr>
                <w:rFonts w:ascii="Arial" w:eastAsia="Arial" w:hAnsi="Arial" w:cs="Arial"/>
                <w:b/>
                <w:sz w:val="20"/>
                <w:szCs w:val="20"/>
              </w:rPr>
              <w:t>LA PHASE DE PRESENTATION</w:t>
            </w:r>
          </w:p>
        </w:tc>
        <w:tc>
          <w:tcPr>
            <w:tcW w:w="2130" w:type="dxa"/>
            <w:shd w:val="clear" w:color="auto" w:fill="auto"/>
            <w:vAlign w:val="center"/>
          </w:tcPr>
          <w:p w14:paraId="38CFA9FF" w14:textId="77777777" w:rsidR="00A7371E" w:rsidRDefault="00000000">
            <w:pPr>
              <w:pBdr>
                <w:top w:val="nil"/>
                <w:left w:val="nil"/>
                <w:bottom w:val="nil"/>
                <w:right w:val="nil"/>
                <w:between w:val="nil"/>
              </w:pBdr>
              <w:spacing w:after="0"/>
              <w:jc w:val="left"/>
              <w:rPr>
                <w:color w:val="000000"/>
                <w:sz w:val="24"/>
                <w:szCs w:val="24"/>
              </w:rPr>
            </w:pPr>
            <w:r>
              <w:rPr>
                <w:color w:val="000000"/>
                <w:sz w:val="24"/>
                <w:szCs w:val="24"/>
              </w:rPr>
              <w:t>Echange verbal</w:t>
            </w:r>
          </w:p>
          <w:p w14:paraId="11B9648C" w14:textId="77777777" w:rsidR="00A7371E" w:rsidRDefault="00000000">
            <w:pPr>
              <w:pBdr>
                <w:top w:val="nil"/>
                <w:left w:val="nil"/>
                <w:bottom w:val="nil"/>
                <w:right w:val="nil"/>
                <w:between w:val="nil"/>
              </w:pBdr>
              <w:jc w:val="left"/>
              <w:rPr>
                <w:color w:val="000000"/>
                <w:sz w:val="24"/>
                <w:szCs w:val="24"/>
              </w:rPr>
            </w:pPr>
            <w:r>
              <w:rPr>
                <w:color w:val="000000"/>
                <w:sz w:val="24"/>
                <w:szCs w:val="24"/>
              </w:rPr>
              <w:t>(</w:t>
            </w:r>
            <w:proofErr w:type="gramStart"/>
            <w:r>
              <w:rPr>
                <w:color w:val="000000"/>
                <w:sz w:val="24"/>
                <w:szCs w:val="24"/>
              </w:rPr>
              <w:t>questions</w:t>
            </w:r>
            <w:proofErr w:type="gramEnd"/>
            <w:r>
              <w:rPr>
                <w:color w:val="000000"/>
                <w:sz w:val="24"/>
                <w:szCs w:val="24"/>
              </w:rPr>
              <w:t xml:space="preserve"> ou consignes /réponses)</w:t>
            </w:r>
          </w:p>
        </w:tc>
        <w:tc>
          <w:tcPr>
            <w:tcW w:w="2327" w:type="dxa"/>
            <w:shd w:val="clear" w:color="auto" w:fill="auto"/>
            <w:vAlign w:val="center"/>
          </w:tcPr>
          <w:p w14:paraId="10530F3A" w14:textId="77777777" w:rsidR="00A7371E" w:rsidRDefault="00000000">
            <w:pPr>
              <w:rPr>
                <w:sz w:val="24"/>
                <w:szCs w:val="24"/>
              </w:rPr>
            </w:pPr>
            <w:r>
              <w:rPr>
                <w:sz w:val="24"/>
                <w:szCs w:val="24"/>
              </w:rPr>
              <w:t>Présentation du programme de première. A partir de cette présentation, quelle est la première leçon de l’année ?</w:t>
            </w:r>
          </w:p>
        </w:tc>
        <w:tc>
          <w:tcPr>
            <w:tcW w:w="2888" w:type="dxa"/>
            <w:shd w:val="clear" w:color="auto" w:fill="auto"/>
            <w:vAlign w:val="center"/>
          </w:tcPr>
          <w:p w14:paraId="5D7BD8AB" w14:textId="77777777" w:rsidR="00A7371E" w:rsidRDefault="00000000">
            <w:pPr>
              <w:rPr>
                <w:sz w:val="24"/>
                <w:szCs w:val="24"/>
              </w:rPr>
            </w:pPr>
            <w:r>
              <w:rPr>
                <w:sz w:val="24"/>
                <w:szCs w:val="24"/>
              </w:rPr>
              <w:t xml:space="preserve">-Répondent </w:t>
            </w:r>
          </w:p>
          <w:p w14:paraId="73340597" w14:textId="77777777" w:rsidR="00A7371E" w:rsidRDefault="00A7371E">
            <w:pPr>
              <w:rPr>
                <w:sz w:val="24"/>
                <w:szCs w:val="24"/>
              </w:rPr>
            </w:pPr>
          </w:p>
          <w:p w14:paraId="2DC75A28" w14:textId="77777777" w:rsidR="00A7371E" w:rsidRDefault="00000000">
            <w:pPr>
              <w:rPr>
                <w:sz w:val="24"/>
                <w:szCs w:val="24"/>
              </w:rPr>
            </w:pPr>
            <w:r>
              <w:rPr>
                <w:sz w:val="24"/>
                <w:szCs w:val="24"/>
              </w:rPr>
              <w:t>-</w:t>
            </w:r>
          </w:p>
        </w:tc>
        <w:tc>
          <w:tcPr>
            <w:tcW w:w="2523" w:type="dxa"/>
            <w:shd w:val="clear" w:color="auto" w:fill="auto"/>
            <w:vAlign w:val="center"/>
          </w:tcPr>
          <w:p w14:paraId="53DA8460" w14:textId="77777777" w:rsidR="00A7371E" w:rsidRDefault="00000000">
            <w:pPr>
              <w:spacing w:after="120"/>
              <w:rPr>
                <w:sz w:val="24"/>
                <w:szCs w:val="24"/>
              </w:rPr>
            </w:pPr>
            <w:r>
              <w:rPr>
                <w:sz w:val="24"/>
                <w:szCs w:val="24"/>
              </w:rPr>
              <w:t>COMPETENCE I</w:t>
            </w:r>
          </w:p>
          <w:p w14:paraId="01153A89" w14:textId="77777777" w:rsidR="00A7371E" w:rsidRDefault="00000000">
            <w:pPr>
              <w:spacing w:after="120"/>
              <w:rPr>
                <w:sz w:val="24"/>
                <w:szCs w:val="24"/>
              </w:rPr>
            </w:pPr>
            <w:r>
              <w:rPr>
                <w:sz w:val="24"/>
                <w:szCs w:val="24"/>
              </w:rPr>
              <w:t>THEME :</w:t>
            </w:r>
          </w:p>
          <w:p w14:paraId="26733D36" w14:textId="77777777" w:rsidR="00A7371E" w:rsidRDefault="00000000">
            <w:pPr>
              <w:spacing w:after="120"/>
              <w:rPr>
                <w:rFonts w:ascii="Times New Roman" w:eastAsia="Times New Roman" w:hAnsi="Times New Roman" w:cs="Times New Roman"/>
                <w:b/>
                <w:sz w:val="24"/>
                <w:szCs w:val="24"/>
              </w:rPr>
            </w:pPr>
            <w:r>
              <w:rPr>
                <w:sz w:val="24"/>
                <w:szCs w:val="24"/>
              </w:rPr>
              <w:t xml:space="preserve">LECON 1 : </w:t>
            </w:r>
            <w:r>
              <w:rPr>
                <w:rFonts w:ascii="Times New Roman" w:eastAsia="Times New Roman" w:hAnsi="Times New Roman" w:cs="Times New Roman"/>
                <w:b/>
                <w:sz w:val="24"/>
                <w:szCs w:val="24"/>
              </w:rPr>
              <w:t>La méthode de lecture de texte.</w:t>
            </w:r>
          </w:p>
        </w:tc>
      </w:tr>
      <w:tr w:rsidR="00A7371E" w14:paraId="133AE06A" w14:textId="77777777">
        <w:tc>
          <w:tcPr>
            <w:tcW w:w="2006" w:type="dxa"/>
            <w:shd w:val="clear" w:color="auto" w:fill="auto"/>
          </w:tcPr>
          <w:p w14:paraId="54883D3D" w14:textId="77777777" w:rsidR="00A7371E" w:rsidRDefault="00A7371E">
            <w:pPr>
              <w:rPr>
                <w:rFonts w:ascii="Arial" w:eastAsia="Arial" w:hAnsi="Arial" w:cs="Arial"/>
                <w:b/>
                <w:sz w:val="20"/>
                <w:szCs w:val="20"/>
              </w:rPr>
            </w:pPr>
          </w:p>
          <w:p w14:paraId="09A22697" w14:textId="77777777" w:rsidR="00A7371E" w:rsidRDefault="00A7371E">
            <w:pPr>
              <w:rPr>
                <w:rFonts w:ascii="Arial" w:eastAsia="Arial" w:hAnsi="Arial" w:cs="Arial"/>
                <w:b/>
                <w:sz w:val="20"/>
                <w:szCs w:val="20"/>
              </w:rPr>
            </w:pPr>
          </w:p>
          <w:p w14:paraId="2CAF2D59" w14:textId="77777777" w:rsidR="00A7371E" w:rsidRDefault="00A7371E">
            <w:pPr>
              <w:rPr>
                <w:rFonts w:ascii="Arial" w:eastAsia="Arial" w:hAnsi="Arial" w:cs="Arial"/>
                <w:b/>
                <w:sz w:val="20"/>
                <w:szCs w:val="20"/>
              </w:rPr>
            </w:pPr>
          </w:p>
          <w:p w14:paraId="576B758A" w14:textId="77777777" w:rsidR="00A7371E" w:rsidRDefault="00A7371E">
            <w:pPr>
              <w:rPr>
                <w:rFonts w:ascii="Arial" w:eastAsia="Arial" w:hAnsi="Arial" w:cs="Arial"/>
                <w:b/>
                <w:sz w:val="20"/>
                <w:szCs w:val="20"/>
              </w:rPr>
            </w:pPr>
          </w:p>
          <w:p w14:paraId="5089108A" w14:textId="77777777" w:rsidR="00A7371E" w:rsidRDefault="00000000">
            <w:pPr>
              <w:rPr>
                <w:rFonts w:ascii="Times New Roman" w:eastAsia="Times New Roman" w:hAnsi="Times New Roman" w:cs="Times New Roman"/>
                <w:b/>
              </w:rPr>
            </w:pPr>
            <w:r>
              <w:rPr>
                <w:rFonts w:ascii="Arial" w:eastAsia="Arial" w:hAnsi="Arial" w:cs="Arial"/>
                <w:b/>
                <w:sz w:val="20"/>
                <w:szCs w:val="20"/>
              </w:rPr>
              <w:t>LA PHASE DE DEVELOPPEMENT</w:t>
            </w:r>
          </w:p>
        </w:tc>
        <w:tc>
          <w:tcPr>
            <w:tcW w:w="2130" w:type="dxa"/>
            <w:shd w:val="clear" w:color="auto" w:fill="auto"/>
          </w:tcPr>
          <w:p w14:paraId="354C5D11" w14:textId="77777777" w:rsidR="00A7371E" w:rsidRDefault="00A7371E">
            <w:pPr>
              <w:pBdr>
                <w:top w:val="nil"/>
                <w:left w:val="nil"/>
                <w:bottom w:val="nil"/>
                <w:right w:val="nil"/>
                <w:between w:val="nil"/>
              </w:pBdr>
              <w:spacing w:after="0"/>
              <w:jc w:val="left"/>
              <w:rPr>
                <w:color w:val="000000"/>
                <w:sz w:val="24"/>
                <w:szCs w:val="24"/>
              </w:rPr>
            </w:pPr>
          </w:p>
          <w:p w14:paraId="4D9B3456" w14:textId="77777777" w:rsidR="00A7371E" w:rsidRDefault="00000000">
            <w:pPr>
              <w:pBdr>
                <w:top w:val="nil"/>
                <w:left w:val="nil"/>
                <w:bottom w:val="nil"/>
                <w:right w:val="nil"/>
                <w:between w:val="nil"/>
              </w:pBdr>
              <w:spacing w:after="0"/>
              <w:jc w:val="left"/>
              <w:rPr>
                <w:color w:val="000000"/>
                <w:sz w:val="24"/>
                <w:szCs w:val="24"/>
              </w:rPr>
            </w:pPr>
            <w:r>
              <w:rPr>
                <w:color w:val="000000"/>
                <w:sz w:val="24"/>
                <w:szCs w:val="24"/>
              </w:rPr>
              <w:t>(Echange verbal</w:t>
            </w:r>
          </w:p>
          <w:p w14:paraId="563394F1" w14:textId="77777777" w:rsidR="00A7371E" w:rsidRDefault="00000000">
            <w:pPr>
              <w:pBdr>
                <w:top w:val="nil"/>
                <w:left w:val="nil"/>
                <w:bottom w:val="nil"/>
                <w:right w:val="nil"/>
                <w:between w:val="nil"/>
              </w:pBdr>
              <w:spacing w:after="0"/>
              <w:jc w:val="left"/>
              <w:rPr>
                <w:color w:val="000000"/>
                <w:sz w:val="24"/>
                <w:szCs w:val="24"/>
              </w:rPr>
            </w:pPr>
            <w:r>
              <w:rPr>
                <w:color w:val="000000"/>
                <w:sz w:val="24"/>
                <w:szCs w:val="24"/>
              </w:rPr>
              <w:t>(</w:t>
            </w:r>
            <w:proofErr w:type="gramStart"/>
            <w:r>
              <w:rPr>
                <w:color w:val="000000"/>
                <w:sz w:val="24"/>
                <w:szCs w:val="24"/>
              </w:rPr>
              <w:t>questions</w:t>
            </w:r>
            <w:proofErr w:type="gramEnd"/>
          </w:p>
          <w:p w14:paraId="13E5C941" w14:textId="77777777" w:rsidR="00A7371E" w:rsidRDefault="00000000">
            <w:pPr>
              <w:pBdr>
                <w:top w:val="nil"/>
                <w:left w:val="nil"/>
                <w:bottom w:val="nil"/>
                <w:right w:val="nil"/>
                <w:between w:val="nil"/>
              </w:pBdr>
              <w:spacing w:after="0"/>
              <w:jc w:val="left"/>
              <w:rPr>
                <w:color w:val="000000"/>
                <w:sz w:val="24"/>
                <w:szCs w:val="24"/>
              </w:rPr>
            </w:pPr>
            <w:r>
              <w:rPr>
                <w:color w:val="000000"/>
                <w:sz w:val="24"/>
                <w:szCs w:val="24"/>
              </w:rPr>
              <w:t xml:space="preserve"> </w:t>
            </w:r>
            <w:proofErr w:type="gramStart"/>
            <w:r>
              <w:rPr>
                <w:color w:val="000000"/>
                <w:sz w:val="24"/>
                <w:szCs w:val="24"/>
              </w:rPr>
              <w:t>ou</w:t>
            </w:r>
            <w:proofErr w:type="gramEnd"/>
            <w:r>
              <w:rPr>
                <w:color w:val="000000"/>
                <w:sz w:val="24"/>
                <w:szCs w:val="24"/>
              </w:rPr>
              <w:t xml:space="preserve"> consignes/réponses</w:t>
            </w:r>
          </w:p>
          <w:p w14:paraId="71668512" w14:textId="77777777" w:rsidR="00A7371E" w:rsidRDefault="00A7371E">
            <w:pPr>
              <w:pBdr>
                <w:top w:val="nil"/>
                <w:left w:val="nil"/>
                <w:bottom w:val="nil"/>
                <w:right w:val="nil"/>
                <w:between w:val="nil"/>
              </w:pBdr>
              <w:spacing w:after="0"/>
              <w:jc w:val="left"/>
              <w:rPr>
                <w:color w:val="000000"/>
                <w:sz w:val="24"/>
                <w:szCs w:val="24"/>
              </w:rPr>
            </w:pPr>
          </w:p>
          <w:p w14:paraId="050C082B" w14:textId="77777777" w:rsidR="00A7371E" w:rsidRDefault="00A7371E">
            <w:pPr>
              <w:pBdr>
                <w:top w:val="nil"/>
                <w:left w:val="nil"/>
                <w:bottom w:val="nil"/>
                <w:right w:val="nil"/>
                <w:between w:val="nil"/>
              </w:pBdr>
              <w:spacing w:after="0"/>
              <w:jc w:val="left"/>
              <w:rPr>
                <w:color w:val="000000"/>
                <w:sz w:val="24"/>
                <w:szCs w:val="24"/>
              </w:rPr>
            </w:pPr>
          </w:p>
          <w:p w14:paraId="39A1FA37" w14:textId="77777777" w:rsidR="00A7371E" w:rsidRDefault="00A7371E">
            <w:pPr>
              <w:pBdr>
                <w:top w:val="nil"/>
                <w:left w:val="nil"/>
                <w:bottom w:val="nil"/>
                <w:right w:val="nil"/>
                <w:between w:val="nil"/>
              </w:pBdr>
              <w:spacing w:after="0"/>
              <w:jc w:val="left"/>
              <w:rPr>
                <w:color w:val="000000"/>
                <w:sz w:val="24"/>
                <w:szCs w:val="24"/>
              </w:rPr>
            </w:pPr>
          </w:p>
          <w:p w14:paraId="1608EA59" w14:textId="77777777" w:rsidR="00A7371E" w:rsidRDefault="00A7371E">
            <w:pPr>
              <w:pBdr>
                <w:top w:val="nil"/>
                <w:left w:val="nil"/>
                <w:bottom w:val="nil"/>
                <w:right w:val="nil"/>
                <w:between w:val="nil"/>
              </w:pBdr>
              <w:spacing w:after="0"/>
              <w:jc w:val="left"/>
              <w:rPr>
                <w:color w:val="000000"/>
                <w:sz w:val="24"/>
                <w:szCs w:val="24"/>
              </w:rPr>
            </w:pPr>
          </w:p>
          <w:p w14:paraId="6F130E0E" w14:textId="77777777" w:rsidR="00A7371E" w:rsidRDefault="00A7371E">
            <w:pPr>
              <w:pBdr>
                <w:top w:val="nil"/>
                <w:left w:val="nil"/>
                <w:bottom w:val="nil"/>
                <w:right w:val="nil"/>
                <w:between w:val="nil"/>
              </w:pBdr>
              <w:spacing w:after="0"/>
              <w:jc w:val="left"/>
              <w:rPr>
                <w:color w:val="000000"/>
                <w:sz w:val="24"/>
                <w:szCs w:val="24"/>
              </w:rPr>
            </w:pPr>
          </w:p>
          <w:p w14:paraId="490F11FE" w14:textId="77777777" w:rsidR="00A7371E" w:rsidRDefault="00A7371E">
            <w:pPr>
              <w:pBdr>
                <w:top w:val="nil"/>
                <w:left w:val="nil"/>
                <w:bottom w:val="nil"/>
                <w:right w:val="nil"/>
                <w:between w:val="nil"/>
              </w:pBdr>
              <w:spacing w:after="0"/>
              <w:jc w:val="left"/>
              <w:rPr>
                <w:color w:val="000000"/>
                <w:sz w:val="24"/>
                <w:szCs w:val="24"/>
              </w:rPr>
            </w:pPr>
          </w:p>
          <w:p w14:paraId="62320E1F" w14:textId="77777777" w:rsidR="00A7371E" w:rsidRDefault="00A7371E">
            <w:pPr>
              <w:pBdr>
                <w:top w:val="nil"/>
                <w:left w:val="nil"/>
                <w:bottom w:val="nil"/>
                <w:right w:val="nil"/>
                <w:between w:val="nil"/>
              </w:pBdr>
              <w:spacing w:after="0"/>
              <w:jc w:val="left"/>
              <w:rPr>
                <w:color w:val="000000"/>
                <w:sz w:val="24"/>
                <w:szCs w:val="24"/>
              </w:rPr>
            </w:pPr>
          </w:p>
          <w:p w14:paraId="355494BA" w14:textId="77777777" w:rsidR="00A7371E" w:rsidRDefault="00A7371E">
            <w:pPr>
              <w:pBdr>
                <w:top w:val="nil"/>
                <w:left w:val="nil"/>
                <w:bottom w:val="nil"/>
                <w:right w:val="nil"/>
                <w:between w:val="nil"/>
              </w:pBdr>
              <w:spacing w:after="0"/>
              <w:jc w:val="left"/>
              <w:rPr>
                <w:color w:val="000000"/>
                <w:sz w:val="24"/>
                <w:szCs w:val="24"/>
              </w:rPr>
            </w:pPr>
          </w:p>
          <w:p w14:paraId="08DA78C4" w14:textId="77777777" w:rsidR="00A7371E" w:rsidRDefault="00A7371E">
            <w:pPr>
              <w:pBdr>
                <w:top w:val="nil"/>
                <w:left w:val="nil"/>
                <w:bottom w:val="nil"/>
                <w:right w:val="nil"/>
                <w:between w:val="nil"/>
              </w:pBdr>
              <w:spacing w:after="0"/>
              <w:jc w:val="left"/>
              <w:rPr>
                <w:color w:val="000000"/>
                <w:sz w:val="24"/>
                <w:szCs w:val="24"/>
              </w:rPr>
            </w:pPr>
          </w:p>
          <w:p w14:paraId="4057BED6" w14:textId="77777777" w:rsidR="00A7371E" w:rsidRDefault="00A7371E">
            <w:pPr>
              <w:pBdr>
                <w:top w:val="nil"/>
                <w:left w:val="nil"/>
                <w:bottom w:val="nil"/>
                <w:right w:val="nil"/>
                <w:between w:val="nil"/>
              </w:pBdr>
              <w:spacing w:after="0"/>
              <w:jc w:val="left"/>
              <w:rPr>
                <w:color w:val="000000"/>
                <w:sz w:val="24"/>
                <w:szCs w:val="24"/>
              </w:rPr>
            </w:pPr>
          </w:p>
          <w:p w14:paraId="0140E419" w14:textId="77777777" w:rsidR="00A7371E" w:rsidRDefault="00000000">
            <w:pPr>
              <w:pBdr>
                <w:top w:val="nil"/>
                <w:left w:val="nil"/>
                <w:bottom w:val="nil"/>
                <w:right w:val="nil"/>
                <w:between w:val="nil"/>
              </w:pBdr>
              <w:spacing w:after="0"/>
              <w:jc w:val="left"/>
              <w:rPr>
                <w:color w:val="000000"/>
                <w:sz w:val="24"/>
                <w:szCs w:val="24"/>
              </w:rPr>
            </w:pPr>
            <w:r>
              <w:rPr>
                <w:color w:val="000000"/>
                <w:sz w:val="24"/>
                <w:szCs w:val="24"/>
              </w:rPr>
              <w:t>Travail de groupe</w:t>
            </w:r>
          </w:p>
          <w:p w14:paraId="317B4A15" w14:textId="77777777" w:rsidR="00A7371E" w:rsidRDefault="00A7371E">
            <w:pPr>
              <w:pBdr>
                <w:top w:val="nil"/>
                <w:left w:val="nil"/>
                <w:bottom w:val="nil"/>
                <w:right w:val="nil"/>
                <w:between w:val="nil"/>
              </w:pBdr>
              <w:spacing w:after="0"/>
              <w:jc w:val="left"/>
              <w:rPr>
                <w:color w:val="000000"/>
                <w:sz w:val="24"/>
                <w:szCs w:val="24"/>
              </w:rPr>
            </w:pPr>
          </w:p>
          <w:p w14:paraId="61D5C78B" w14:textId="77777777" w:rsidR="00A7371E" w:rsidRDefault="00A7371E">
            <w:pPr>
              <w:pBdr>
                <w:top w:val="nil"/>
                <w:left w:val="nil"/>
                <w:bottom w:val="nil"/>
                <w:right w:val="nil"/>
                <w:between w:val="nil"/>
              </w:pBdr>
              <w:spacing w:after="0"/>
              <w:jc w:val="left"/>
              <w:rPr>
                <w:color w:val="000000"/>
                <w:sz w:val="24"/>
                <w:szCs w:val="24"/>
              </w:rPr>
            </w:pPr>
          </w:p>
          <w:p w14:paraId="61550283" w14:textId="77777777" w:rsidR="00A7371E" w:rsidRDefault="00A7371E">
            <w:pPr>
              <w:pBdr>
                <w:top w:val="nil"/>
                <w:left w:val="nil"/>
                <w:bottom w:val="nil"/>
                <w:right w:val="nil"/>
                <w:between w:val="nil"/>
              </w:pBdr>
              <w:spacing w:after="0"/>
              <w:jc w:val="left"/>
              <w:rPr>
                <w:color w:val="000000"/>
                <w:sz w:val="24"/>
                <w:szCs w:val="24"/>
              </w:rPr>
            </w:pPr>
          </w:p>
          <w:p w14:paraId="154E4A09" w14:textId="77777777" w:rsidR="00A7371E" w:rsidRDefault="00A7371E">
            <w:pPr>
              <w:pBdr>
                <w:top w:val="nil"/>
                <w:left w:val="nil"/>
                <w:bottom w:val="nil"/>
                <w:right w:val="nil"/>
                <w:between w:val="nil"/>
              </w:pBdr>
              <w:spacing w:after="0"/>
              <w:jc w:val="left"/>
              <w:rPr>
                <w:color w:val="000000"/>
                <w:sz w:val="24"/>
                <w:szCs w:val="24"/>
              </w:rPr>
            </w:pPr>
          </w:p>
          <w:p w14:paraId="777B0B11" w14:textId="77777777" w:rsidR="00A7371E" w:rsidRDefault="00A7371E">
            <w:pPr>
              <w:pBdr>
                <w:top w:val="nil"/>
                <w:left w:val="nil"/>
                <w:bottom w:val="nil"/>
                <w:right w:val="nil"/>
                <w:between w:val="nil"/>
              </w:pBdr>
              <w:spacing w:after="0"/>
              <w:jc w:val="left"/>
              <w:rPr>
                <w:color w:val="000000"/>
                <w:sz w:val="24"/>
                <w:szCs w:val="24"/>
              </w:rPr>
            </w:pPr>
          </w:p>
          <w:p w14:paraId="4664762C" w14:textId="77777777" w:rsidR="00A7371E" w:rsidRDefault="00A7371E">
            <w:pPr>
              <w:pBdr>
                <w:top w:val="nil"/>
                <w:left w:val="nil"/>
                <w:bottom w:val="nil"/>
                <w:right w:val="nil"/>
                <w:between w:val="nil"/>
              </w:pBdr>
              <w:spacing w:after="0"/>
              <w:jc w:val="left"/>
              <w:rPr>
                <w:color w:val="000000"/>
                <w:sz w:val="24"/>
                <w:szCs w:val="24"/>
              </w:rPr>
            </w:pPr>
          </w:p>
          <w:p w14:paraId="17165E83" w14:textId="77777777" w:rsidR="00A7371E" w:rsidRDefault="00A7371E">
            <w:pPr>
              <w:pBdr>
                <w:top w:val="nil"/>
                <w:left w:val="nil"/>
                <w:bottom w:val="nil"/>
                <w:right w:val="nil"/>
                <w:between w:val="nil"/>
              </w:pBdr>
              <w:spacing w:after="0"/>
              <w:jc w:val="left"/>
              <w:rPr>
                <w:color w:val="000000"/>
                <w:sz w:val="24"/>
                <w:szCs w:val="24"/>
              </w:rPr>
            </w:pPr>
          </w:p>
          <w:p w14:paraId="503489FA" w14:textId="77777777" w:rsidR="00A7371E" w:rsidRDefault="00A7371E">
            <w:pPr>
              <w:pBdr>
                <w:top w:val="nil"/>
                <w:left w:val="nil"/>
                <w:bottom w:val="nil"/>
                <w:right w:val="nil"/>
                <w:between w:val="nil"/>
              </w:pBdr>
              <w:spacing w:after="0"/>
              <w:jc w:val="left"/>
              <w:rPr>
                <w:color w:val="000000"/>
                <w:sz w:val="24"/>
                <w:szCs w:val="24"/>
              </w:rPr>
            </w:pPr>
          </w:p>
          <w:p w14:paraId="0A9E131E" w14:textId="77777777" w:rsidR="00A7371E" w:rsidRDefault="00A7371E">
            <w:pPr>
              <w:pBdr>
                <w:top w:val="nil"/>
                <w:left w:val="nil"/>
                <w:bottom w:val="nil"/>
                <w:right w:val="nil"/>
                <w:between w:val="nil"/>
              </w:pBdr>
              <w:spacing w:after="0"/>
              <w:jc w:val="left"/>
              <w:rPr>
                <w:color w:val="000000"/>
                <w:sz w:val="24"/>
                <w:szCs w:val="24"/>
              </w:rPr>
            </w:pPr>
          </w:p>
          <w:p w14:paraId="6D500A76" w14:textId="77777777" w:rsidR="00A7371E" w:rsidRDefault="00A7371E">
            <w:pPr>
              <w:pBdr>
                <w:top w:val="nil"/>
                <w:left w:val="nil"/>
                <w:bottom w:val="nil"/>
                <w:right w:val="nil"/>
                <w:between w:val="nil"/>
              </w:pBdr>
              <w:spacing w:after="0"/>
              <w:jc w:val="left"/>
              <w:rPr>
                <w:color w:val="000000"/>
                <w:sz w:val="24"/>
                <w:szCs w:val="24"/>
              </w:rPr>
            </w:pPr>
          </w:p>
          <w:p w14:paraId="32AE4349" w14:textId="77777777" w:rsidR="00A7371E" w:rsidRDefault="00A7371E">
            <w:pPr>
              <w:pBdr>
                <w:top w:val="nil"/>
                <w:left w:val="nil"/>
                <w:bottom w:val="nil"/>
                <w:right w:val="nil"/>
                <w:between w:val="nil"/>
              </w:pBdr>
              <w:spacing w:after="0"/>
              <w:jc w:val="left"/>
              <w:rPr>
                <w:color w:val="000000"/>
                <w:sz w:val="24"/>
                <w:szCs w:val="24"/>
              </w:rPr>
            </w:pPr>
          </w:p>
          <w:p w14:paraId="62580914" w14:textId="77777777" w:rsidR="00A7371E" w:rsidRDefault="00A7371E">
            <w:pPr>
              <w:pBdr>
                <w:top w:val="nil"/>
                <w:left w:val="nil"/>
                <w:bottom w:val="nil"/>
                <w:right w:val="nil"/>
                <w:between w:val="nil"/>
              </w:pBdr>
              <w:spacing w:after="0"/>
              <w:jc w:val="left"/>
              <w:rPr>
                <w:color w:val="000000"/>
                <w:sz w:val="24"/>
                <w:szCs w:val="24"/>
              </w:rPr>
            </w:pPr>
          </w:p>
          <w:p w14:paraId="666141FE" w14:textId="77777777" w:rsidR="00A7371E" w:rsidRDefault="00A7371E">
            <w:pPr>
              <w:pBdr>
                <w:top w:val="nil"/>
                <w:left w:val="nil"/>
                <w:bottom w:val="nil"/>
                <w:right w:val="nil"/>
                <w:between w:val="nil"/>
              </w:pBdr>
              <w:spacing w:after="0"/>
              <w:jc w:val="left"/>
              <w:rPr>
                <w:color w:val="000000"/>
                <w:sz w:val="24"/>
                <w:szCs w:val="24"/>
              </w:rPr>
            </w:pPr>
          </w:p>
          <w:p w14:paraId="3C2DA589" w14:textId="77777777" w:rsidR="00A7371E" w:rsidRDefault="00A7371E">
            <w:pPr>
              <w:pBdr>
                <w:top w:val="nil"/>
                <w:left w:val="nil"/>
                <w:bottom w:val="nil"/>
                <w:right w:val="nil"/>
                <w:between w:val="nil"/>
              </w:pBdr>
              <w:spacing w:after="0"/>
              <w:jc w:val="left"/>
              <w:rPr>
                <w:color w:val="000000"/>
                <w:sz w:val="24"/>
                <w:szCs w:val="24"/>
              </w:rPr>
            </w:pPr>
          </w:p>
          <w:p w14:paraId="3E3440B3" w14:textId="77777777" w:rsidR="00A7371E" w:rsidRDefault="00A7371E">
            <w:pPr>
              <w:pBdr>
                <w:top w:val="nil"/>
                <w:left w:val="nil"/>
                <w:bottom w:val="nil"/>
                <w:right w:val="nil"/>
                <w:between w:val="nil"/>
              </w:pBdr>
              <w:spacing w:after="0"/>
              <w:jc w:val="left"/>
              <w:rPr>
                <w:color w:val="000000"/>
                <w:sz w:val="24"/>
                <w:szCs w:val="24"/>
              </w:rPr>
            </w:pPr>
          </w:p>
          <w:p w14:paraId="75A2FB40" w14:textId="77777777" w:rsidR="00A7371E" w:rsidRDefault="00A7371E">
            <w:pPr>
              <w:pBdr>
                <w:top w:val="nil"/>
                <w:left w:val="nil"/>
                <w:bottom w:val="nil"/>
                <w:right w:val="nil"/>
                <w:between w:val="nil"/>
              </w:pBdr>
              <w:spacing w:after="0"/>
              <w:jc w:val="left"/>
              <w:rPr>
                <w:color w:val="000000"/>
                <w:sz w:val="24"/>
                <w:szCs w:val="24"/>
              </w:rPr>
            </w:pPr>
          </w:p>
          <w:p w14:paraId="088DB97E" w14:textId="77777777" w:rsidR="00A7371E" w:rsidRDefault="00A7371E">
            <w:pPr>
              <w:pBdr>
                <w:top w:val="nil"/>
                <w:left w:val="nil"/>
                <w:bottom w:val="nil"/>
                <w:right w:val="nil"/>
                <w:between w:val="nil"/>
              </w:pBdr>
              <w:spacing w:after="0"/>
              <w:jc w:val="left"/>
              <w:rPr>
                <w:color w:val="000000"/>
                <w:sz w:val="24"/>
                <w:szCs w:val="24"/>
              </w:rPr>
            </w:pPr>
          </w:p>
          <w:p w14:paraId="4011D856" w14:textId="77777777" w:rsidR="00A7371E" w:rsidRDefault="00A7371E">
            <w:pPr>
              <w:pBdr>
                <w:top w:val="nil"/>
                <w:left w:val="nil"/>
                <w:bottom w:val="nil"/>
                <w:right w:val="nil"/>
                <w:between w:val="nil"/>
              </w:pBdr>
              <w:spacing w:after="0"/>
              <w:jc w:val="left"/>
              <w:rPr>
                <w:color w:val="000000"/>
                <w:sz w:val="24"/>
                <w:szCs w:val="24"/>
              </w:rPr>
            </w:pPr>
          </w:p>
          <w:p w14:paraId="07A5329D" w14:textId="77777777" w:rsidR="00A7371E" w:rsidRDefault="00A7371E">
            <w:pPr>
              <w:pBdr>
                <w:top w:val="nil"/>
                <w:left w:val="nil"/>
                <w:bottom w:val="nil"/>
                <w:right w:val="nil"/>
                <w:between w:val="nil"/>
              </w:pBdr>
              <w:spacing w:after="0"/>
              <w:jc w:val="left"/>
              <w:rPr>
                <w:color w:val="000000"/>
                <w:sz w:val="24"/>
                <w:szCs w:val="24"/>
              </w:rPr>
            </w:pPr>
          </w:p>
          <w:p w14:paraId="67935C91" w14:textId="77777777" w:rsidR="00A7371E" w:rsidRDefault="00A7371E">
            <w:pPr>
              <w:pBdr>
                <w:top w:val="nil"/>
                <w:left w:val="nil"/>
                <w:bottom w:val="nil"/>
                <w:right w:val="nil"/>
                <w:between w:val="nil"/>
              </w:pBdr>
              <w:spacing w:after="0"/>
              <w:jc w:val="left"/>
              <w:rPr>
                <w:color w:val="000000"/>
                <w:sz w:val="24"/>
                <w:szCs w:val="24"/>
              </w:rPr>
            </w:pPr>
          </w:p>
          <w:p w14:paraId="1B5314F9" w14:textId="77777777" w:rsidR="00A7371E" w:rsidRDefault="00A7371E">
            <w:pPr>
              <w:pBdr>
                <w:top w:val="nil"/>
                <w:left w:val="nil"/>
                <w:bottom w:val="nil"/>
                <w:right w:val="nil"/>
                <w:between w:val="nil"/>
              </w:pBdr>
              <w:spacing w:after="0"/>
              <w:jc w:val="left"/>
              <w:rPr>
                <w:color w:val="000000"/>
                <w:sz w:val="24"/>
                <w:szCs w:val="24"/>
              </w:rPr>
            </w:pPr>
          </w:p>
          <w:p w14:paraId="5D585651" w14:textId="77777777" w:rsidR="00A7371E" w:rsidRDefault="00A7371E">
            <w:pPr>
              <w:pBdr>
                <w:top w:val="nil"/>
                <w:left w:val="nil"/>
                <w:bottom w:val="nil"/>
                <w:right w:val="nil"/>
                <w:between w:val="nil"/>
              </w:pBdr>
              <w:spacing w:after="0"/>
              <w:jc w:val="left"/>
              <w:rPr>
                <w:color w:val="000000"/>
                <w:sz w:val="24"/>
                <w:szCs w:val="24"/>
              </w:rPr>
            </w:pPr>
          </w:p>
          <w:p w14:paraId="20F454AB" w14:textId="77777777" w:rsidR="00A7371E" w:rsidRDefault="00A7371E">
            <w:pPr>
              <w:pBdr>
                <w:top w:val="nil"/>
                <w:left w:val="nil"/>
                <w:bottom w:val="nil"/>
                <w:right w:val="nil"/>
                <w:between w:val="nil"/>
              </w:pBdr>
              <w:spacing w:after="0"/>
              <w:jc w:val="left"/>
              <w:rPr>
                <w:color w:val="000000"/>
                <w:sz w:val="24"/>
                <w:szCs w:val="24"/>
              </w:rPr>
            </w:pPr>
          </w:p>
          <w:p w14:paraId="5860E588" w14:textId="77777777" w:rsidR="00A7371E" w:rsidRDefault="00A7371E">
            <w:pPr>
              <w:pBdr>
                <w:top w:val="nil"/>
                <w:left w:val="nil"/>
                <w:bottom w:val="nil"/>
                <w:right w:val="nil"/>
                <w:between w:val="nil"/>
              </w:pBdr>
              <w:spacing w:after="0"/>
              <w:jc w:val="left"/>
              <w:rPr>
                <w:color w:val="000000"/>
                <w:sz w:val="24"/>
                <w:szCs w:val="24"/>
              </w:rPr>
            </w:pPr>
          </w:p>
          <w:p w14:paraId="18528234" w14:textId="77777777" w:rsidR="00A7371E" w:rsidRDefault="00000000">
            <w:pPr>
              <w:pBdr>
                <w:top w:val="nil"/>
                <w:left w:val="nil"/>
                <w:bottom w:val="nil"/>
                <w:right w:val="nil"/>
                <w:between w:val="nil"/>
              </w:pBdr>
              <w:jc w:val="left"/>
              <w:rPr>
                <w:rFonts w:ascii="Times New Roman" w:eastAsia="Times New Roman" w:hAnsi="Times New Roman" w:cs="Times New Roman"/>
                <w:b/>
                <w:color w:val="000000"/>
                <w:sz w:val="24"/>
                <w:szCs w:val="24"/>
              </w:rPr>
            </w:pPr>
            <w:r>
              <w:rPr>
                <w:color w:val="000000"/>
                <w:sz w:val="24"/>
                <w:szCs w:val="24"/>
              </w:rPr>
              <w:t>Travail de groupe et brainstorming</w:t>
            </w:r>
          </w:p>
        </w:tc>
        <w:tc>
          <w:tcPr>
            <w:tcW w:w="2327" w:type="dxa"/>
            <w:shd w:val="clear" w:color="auto" w:fill="auto"/>
          </w:tcPr>
          <w:p w14:paraId="3059B8AB" w14:textId="77777777" w:rsidR="00A7371E" w:rsidRDefault="00000000">
            <w:pPr>
              <w:rPr>
                <w:sz w:val="24"/>
                <w:szCs w:val="24"/>
              </w:rPr>
            </w:pPr>
            <w:r>
              <w:rPr>
                <w:sz w:val="24"/>
                <w:szCs w:val="24"/>
              </w:rPr>
              <w:lastRenderedPageBreak/>
              <w:t>Enoncé de la situation d’apprentissage</w:t>
            </w:r>
          </w:p>
          <w:p w14:paraId="7D0E3F4D" w14:textId="77777777" w:rsidR="00A7371E" w:rsidRDefault="00000000">
            <w:pPr>
              <w:rPr>
                <w:sz w:val="24"/>
                <w:szCs w:val="24"/>
              </w:rPr>
            </w:pPr>
            <w:r>
              <w:rPr>
                <w:sz w:val="24"/>
                <w:szCs w:val="24"/>
              </w:rPr>
              <w:t>-Lisez la situation d’apprentissage</w:t>
            </w:r>
          </w:p>
          <w:p w14:paraId="269F5C3E" w14:textId="77777777" w:rsidR="00A7371E" w:rsidRDefault="00000000">
            <w:pPr>
              <w:rPr>
                <w:sz w:val="24"/>
                <w:szCs w:val="24"/>
              </w:rPr>
            </w:pPr>
            <w:r>
              <w:rPr>
                <w:sz w:val="24"/>
                <w:szCs w:val="24"/>
              </w:rPr>
              <w:t>-Expliquez la situation</w:t>
            </w:r>
          </w:p>
          <w:p w14:paraId="4AA28652" w14:textId="77777777" w:rsidR="00A7371E" w:rsidRDefault="00000000">
            <w:pPr>
              <w:rPr>
                <w:sz w:val="24"/>
                <w:szCs w:val="24"/>
              </w:rPr>
            </w:pPr>
            <w:r>
              <w:rPr>
                <w:sz w:val="24"/>
                <w:szCs w:val="24"/>
              </w:rPr>
              <w:t>-Identifiez les tâches à réaliser</w:t>
            </w:r>
          </w:p>
          <w:p w14:paraId="5807E2C9" w14:textId="77777777" w:rsidR="00A7371E" w:rsidRDefault="00A7371E">
            <w:pPr>
              <w:rPr>
                <w:sz w:val="24"/>
                <w:szCs w:val="24"/>
              </w:rPr>
            </w:pPr>
          </w:p>
          <w:p w14:paraId="4194218B" w14:textId="77777777" w:rsidR="00A7371E" w:rsidRDefault="00A7371E">
            <w:pPr>
              <w:rPr>
                <w:sz w:val="24"/>
                <w:szCs w:val="24"/>
              </w:rPr>
            </w:pPr>
          </w:p>
          <w:p w14:paraId="6AD7BA3E" w14:textId="77777777" w:rsidR="00A7371E" w:rsidRDefault="00A7371E">
            <w:pPr>
              <w:rPr>
                <w:sz w:val="24"/>
                <w:szCs w:val="24"/>
              </w:rPr>
            </w:pPr>
          </w:p>
          <w:p w14:paraId="7110DA2D" w14:textId="77777777" w:rsidR="00A7371E" w:rsidRDefault="00A7371E">
            <w:pPr>
              <w:rPr>
                <w:sz w:val="24"/>
                <w:szCs w:val="24"/>
              </w:rPr>
            </w:pPr>
          </w:p>
          <w:p w14:paraId="2E8EE1B7" w14:textId="77777777" w:rsidR="00A7371E" w:rsidRDefault="00A7371E">
            <w:pPr>
              <w:rPr>
                <w:sz w:val="24"/>
                <w:szCs w:val="24"/>
              </w:rPr>
            </w:pPr>
          </w:p>
          <w:p w14:paraId="3A75FC94" w14:textId="77777777" w:rsidR="00A7371E" w:rsidRDefault="00000000">
            <w:pPr>
              <w:rPr>
                <w:sz w:val="24"/>
                <w:szCs w:val="24"/>
              </w:rPr>
            </w:pPr>
            <w:r>
              <w:rPr>
                <w:sz w:val="24"/>
                <w:szCs w:val="24"/>
              </w:rPr>
              <w:t>A partir de vos connaissances, du manuel de la classe de première ou de vos lectures, définissez la méthode de lecture de texte.</w:t>
            </w:r>
          </w:p>
          <w:p w14:paraId="5B677E19" w14:textId="77777777" w:rsidR="00A7371E" w:rsidRDefault="00A7371E">
            <w:pPr>
              <w:rPr>
                <w:sz w:val="24"/>
                <w:szCs w:val="24"/>
              </w:rPr>
            </w:pPr>
          </w:p>
          <w:p w14:paraId="2C5D7819" w14:textId="77777777" w:rsidR="00A7371E" w:rsidRDefault="00A7371E">
            <w:pPr>
              <w:rPr>
                <w:sz w:val="24"/>
                <w:szCs w:val="24"/>
              </w:rPr>
            </w:pPr>
          </w:p>
          <w:p w14:paraId="18D529F5" w14:textId="77777777" w:rsidR="00A7371E" w:rsidRDefault="00000000">
            <w:pPr>
              <w:rPr>
                <w:sz w:val="24"/>
                <w:szCs w:val="24"/>
              </w:rPr>
            </w:pPr>
            <w:r>
              <w:rPr>
                <w:sz w:val="24"/>
                <w:szCs w:val="24"/>
              </w:rPr>
              <w:t>-Indiquez les différentes étapes de la méthode de lecture.</w:t>
            </w:r>
          </w:p>
          <w:p w14:paraId="44B74B6F" w14:textId="77777777" w:rsidR="00A7371E" w:rsidRDefault="00A7371E">
            <w:pPr>
              <w:rPr>
                <w:sz w:val="24"/>
                <w:szCs w:val="24"/>
              </w:rPr>
            </w:pPr>
          </w:p>
          <w:p w14:paraId="46D5BA57" w14:textId="77777777" w:rsidR="00A7371E" w:rsidRDefault="00A7371E">
            <w:pPr>
              <w:rPr>
                <w:sz w:val="24"/>
                <w:szCs w:val="24"/>
              </w:rPr>
            </w:pPr>
          </w:p>
          <w:p w14:paraId="105A6D5B" w14:textId="77777777" w:rsidR="00A7371E" w:rsidRDefault="00A7371E">
            <w:pPr>
              <w:rPr>
                <w:sz w:val="24"/>
                <w:szCs w:val="24"/>
              </w:rPr>
            </w:pPr>
          </w:p>
          <w:p w14:paraId="7821F60D" w14:textId="77777777" w:rsidR="00A7371E" w:rsidRDefault="00A7371E">
            <w:pPr>
              <w:rPr>
                <w:sz w:val="24"/>
                <w:szCs w:val="24"/>
              </w:rPr>
            </w:pPr>
          </w:p>
          <w:p w14:paraId="49E94131" w14:textId="77777777" w:rsidR="00A7371E" w:rsidRDefault="00A7371E">
            <w:pPr>
              <w:rPr>
                <w:sz w:val="24"/>
                <w:szCs w:val="24"/>
              </w:rPr>
            </w:pPr>
          </w:p>
          <w:p w14:paraId="1476C101" w14:textId="77777777" w:rsidR="00A7371E" w:rsidRDefault="00A7371E">
            <w:pPr>
              <w:rPr>
                <w:sz w:val="24"/>
                <w:szCs w:val="24"/>
              </w:rPr>
            </w:pPr>
          </w:p>
          <w:p w14:paraId="2AD712CA" w14:textId="77777777" w:rsidR="00A7371E" w:rsidRDefault="00A7371E">
            <w:pPr>
              <w:rPr>
                <w:sz w:val="24"/>
                <w:szCs w:val="24"/>
              </w:rPr>
            </w:pPr>
          </w:p>
          <w:p w14:paraId="17F8978B" w14:textId="77777777" w:rsidR="00A7371E" w:rsidRDefault="00A7371E">
            <w:pPr>
              <w:rPr>
                <w:sz w:val="24"/>
                <w:szCs w:val="24"/>
              </w:rPr>
            </w:pPr>
          </w:p>
          <w:p w14:paraId="36DA5FE7" w14:textId="77777777" w:rsidR="00A7371E" w:rsidRDefault="00A7371E">
            <w:pPr>
              <w:rPr>
                <w:sz w:val="24"/>
                <w:szCs w:val="24"/>
              </w:rPr>
            </w:pPr>
          </w:p>
          <w:p w14:paraId="729DE16E" w14:textId="77777777" w:rsidR="00A7371E" w:rsidRDefault="00A7371E">
            <w:pPr>
              <w:rPr>
                <w:sz w:val="24"/>
                <w:szCs w:val="24"/>
              </w:rPr>
            </w:pPr>
          </w:p>
          <w:p w14:paraId="2DDE21DD" w14:textId="77777777" w:rsidR="00A7371E" w:rsidRDefault="00A7371E">
            <w:pPr>
              <w:rPr>
                <w:sz w:val="24"/>
                <w:szCs w:val="24"/>
              </w:rPr>
            </w:pPr>
          </w:p>
          <w:p w14:paraId="3DC5DA27" w14:textId="77777777" w:rsidR="00A7371E" w:rsidRDefault="00A7371E">
            <w:pPr>
              <w:rPr>
                <w:sz w:val="24"/>
                <w:szCs w:val="24"/>
              </w:rPr>
            </w:pPr>
          </w:p>
          <w:p w14:paraId="6A4ECCDA" w14:textId="77777777" w:rsidR="00A7371E" w:rsidRDefault="00000000">
            <w:pPr>
              <w:rPr>
                <w:sz w:val="24"/>
                <w:szCs w:val="24"/>
              </w:rPr>
            </w:pPr>
            <w:r>
              <w:rPr>
                <w:sz w:val="24"/>
                <w:szCs w:val="24"/>
              </w:rPr>
              <w:lastRenderedPageBreak/>
              <w:t>A partir de vos connaissances, du manuel de première ou de vos lectures,</w:t>
            </w:r>
          </w:p>
          <w:p w14:paraId="6C15BA5C" w14:textId="77777777" w:rsidR="00A7371E" w:rsidRDefault="00000000">
            <w:pPr>
              <w:rPr>
                <w:sz w:val="24"/>
                <w:szCs w:val="24"/>
              </w:rPr>
            </w:pPr>
            <w:proofErr w:type="gramStart"/>
            <w:r>
              <w:rPr>
                <w:sz w:val="24"/>
                <w:szCs w:val="24"/>
              </w:rPr>
              <w:t>définissez</w:t>
            </w:r>
            <w:proofErr w:type="gramEnd"/>
            <w:r>
              <w:rPr>
                <w:sz w:val="24"/>
                <w:szCs w:val="24"/>
              </w:rPr>
              <w:t xml:space="preserve"> l’Explication littérale d’un texte</w:t>
            </w:r>
          </w:p>
          <w:p w14:paraId="189B3C3B" w14:textId="77777777" w:rsidR="00A7371E" w:rsidRDefault="00A7371E">
            <w:pPr>
              <w:rPr>
                <w:sz w:val="24"/>
                <w:szCs w:val="24"/>
              </w:rPr>
            </w:pPr>
          </w:p>
          <w:p w14:paraId="166270FD" w14:textId="77777777" w:rsidR="00A7371E" w:rsidRDefault="00A7371E">
            <w:pPr>
              <w:rPr>
                <w:sz w:val="24"/>
                <w:szCs w:val="24"/>
              </w:rPr>
            </w:pPr>
          </w:p>
          <w:p w14:paraId="59954D4F" w14:textId="77777777" w:rsidR="00A7371E" w:rsidRDefault="00A7371E">
            <w:pPr>
              <w:rPr>
                <w:sz w:val="24"/>
                <w:szCs w:val="24"/>
              </w:rPr>
            </w:pPr>
          </w:p>
          <w:p w14:paraId="4FC3C0C4" w14:textId="77777777" w:rsidR="00A7371E" w:rsidRDefault="00A7371E">
            <w:pPr>
              <w:rPr>
                <w:sz w:val="24"/>
                <w:szCs w:val="24"/>
              </w:rPr>
            </w:pPr>
          </w:p>
          <w:p w14:paraId="23C6FCB7" w14:textId="77777777" w:rsidR="00A7371E" w:rsidRDefault="00A7371E">
            <w:pPr>
              <w:rPr>
                <w:sz w:val="24"/>
                <w:szCs w:val="24"/>
              </w:rPr>
            </w:pPr>
          </w:p>
          <w:p w14:paraId="23D9C655" w14:textId="77777777" w:rsidR="00A7371E" w:rsidRDefault="00A7371E">
            <w:pPr>
              <w:rPr>
                <w:sz w:val="24"/>
                <w:szCs w:val="24"/>
              </w:rPr>
            </w:pPr>
          </w:p>
          <w:p w14:paraId="749A7A26" w14:textId="77777777" w:rsidR="00A7371E" w:rsidRDefault="00A7371E">
            <w:pPr>
              <w:rPr>
                <w:sz w:val="24"/>
                <w:szCs w:val="24"/>
              </w:rPr>
            </w:pPr>
          </w:p>
          <w:p w14:paraId="654D0AC0" w14:textId="77777777" w:rsidR="00A7371E" w:rsidRDefault="00A7371E">
            <w:pPr>
              <w:rPr>
                <w:sz w:val="24"/>
                <w:szCs w:val="24"/>
              </w:rPr>
            </w:pPr>
          </w:p>
          <w:p w14:paraId="57A246D5" w14:textId="77777777" w:rsidR="00A7371E" w:rsidRDefault="00A7371E">
            <w:pPr>
              <w:rPr>
                <w:sz w:val="24"/>
                <w:szCs w:val="24"/>
              </w:rPr>
            </w:pPr>
          </w:p>
          <w:p w14:paraId="0784467A" w14:textId="77777777" w:rsidR="00A7371E" w:rsidRDefault="00A7371E">
            <w:pPr>
              <w:rPr>
                <w:sz w:val="24"/>
                <w:szCs w:val="24"/>
              </w:rPr>
            </w:pPr>
          </w:p>
          <w:p w14:paraId="78907BC7" w14:textId="77777777" w:rsidR="00A7371E" w:rsidRDefault="00A7371E">
            <w:pPr>
              <w:rPr>
                <w:sz w:val="24"/>
                <w:szCs w:val="24"/>
              </w:rPr>
            </w:pPr>
          </w:p>
          <w:p w14:paraId="59E969BE" w14:textId="77777777" w:rsidR="00A7371E" w:rsidRDefault="00A7371E">
            <w:pPr>
              <w:rPr>
                <w:sz w:val="24"/>
                <w:szCs w:val="24"/>
              </w:rPr>
            </w:pPr>
          </w:p>
          <w:p w14:paraId="6A8A7FF4" w14:textId="77777777" w:rsidR="00A7371E" w:rsidRDefault="00A7371E">
            <w:pPr>
              <w:rPr>
                <w:sz w:val="24"/>
                <w:szCs w:val="24"/>
              </w:rPr>
            </w:pPr>
          </w:p>
          <w:p w14:paraId="5E5B9CFD" w14:textId="77777777" w:rsidR="00A7371E" w:rsidRDefault="00000000">
            <w:pPr>
              <w:rPr>
                <w:sz w:val="24"/>
                <w:szCs w:val="24"/>
              </w:rPr>
            </w:pPr>
            <w:r>
              <w:rPr>
                <w:sz w:val="24"/>
                <w:szCs w:val="24"/>
              </w:rPr>
              <w:t>Expliquez l’expression</w:t>
            </w:r>
          </w:p>
          <w:p w14:paraId="7BA27E95" w14:textId="77777777" w:rsidR="00A7371E" w:rsidRDefault="00000000">
            <w:pPr>
              <w:rPr>
                <w:sz w:val="24"/>
                <w:szCs w:val="24"/>
              </w:rPr>
            </w:pPr>
            <w:proofErr w:type="gramStart"/>
            <w:r>
              <w:rPr>
                <w:sz w:val="24"/>
                <w:szCs w:val="24"/>
              </w:rPr>
              <w:t>«  les</w:t>
            </w:r>
            <w:proofErr w:type="gramEnd"/>
            <w:r>
              <w:rPr>
                <w:sz w:val="24"/>
                <w:szCs w:val="24"/>
              </w:rPr>
              <w:t xml:space="preserve">  mots et  les expressions difficiles et/ou  essentiels »</w:t>
            </w:r>
          </w:p>
          <w:p w14:paraId="23DF10D1" w14:textId="77777777" w:rsidR="00A7371E" w:rsidRDefault="00A7371E">
            <w:pPr>
              <w:rPr>
                <w:sz w:val="24"/>
                <w:szCs w:val="24"/>
              </w:rPr>
            </w:pPr>
          </w:p>
          <w:p w14:paraId="3F94F0FA" w14:textId="77777777" w:rsidR="00A7371E" w:rsidRDefault="00A7371E">
            <w:pPr>
              <w:rPr>
                <w:sz w:val="24"/>
                <w:szCs w:val="24"/>
              </w:rPr>
            </w:pPr>
          </w:p>
          <w:p w14:paraId="4FED727F" w14:textId="77777777" w:rsidR="00A7371E" w:rsidRDefault="00A7371E">
            <w:pPr>
              <w:rPr>
                <w:sz w:val="24"/>
                <w:szCs w:val="24"/>
              </w:rPr>
            </w:pPr>
          </w:p>
          <w:p w14:paraId="634E5D82" w14:textId="77777777" w:rsidR="00A7371E" w:rsidRDefault="00A7371E">
            <w:pPr>
              <w:rPr>
                <w:sz w:val="24"/>
                <w:szCs w:val="24"/>
              </w:rPr>
            </w:pPr>
          </w:p>
          <w:p w14:paraId="5066293B" w14:textId="77777777" w:rsidR="00A7371E" w:rsidRDefault="00A7371E">
            <w:pPr>
              <w:rPr>
                <w:sz w:val="24"/>
                <w:szCs w:val="24"/>
              </w:rPr>
            </w:pPr>
          </w:p>
          <w:p w14:paraId="7A489093" w14:textId="77777777" w:rsidR="00A7371E" w:rsidRDefault="00A7371E">
            <w:pPr>
              <w:rPr>
                <w:sz w:val="24"/>
                <w:szCs w:val="24"/>
              </w:rPr>
            </w:pPr>
          </w:p>
          <w:p w14:paraId="4CDF56EE" w14:textId="77777777" w:rsidR="00A7371E" w:rsidRDefault="00A7371E">
            <w:pPr>
              <w:rPr>
                <w:sz w:val="24"/>
                <w:szCs w:val="24"/>
              </w:rPr>
            </w:pPr>
          </w:p>
          <w:p w14:paraId="2F16C84C" w14:textId="77777777" w:rsidR="00A7371E" w:rsidRDefault="00A7371E">
            <w:pPr>
              <w:rPr>
                <w:sz w:val="24"/>
                <w:szCs w:val="24"/>
              </w:rPr>
            </w:pPr>
          </w:p>
          <w:p w14:paraId="180ECB4D" w14:textId="77777777" w:rsidR="00A7371E" w:rsidRDefault="00A7371E">
            <w:pPr>
              <w:rPr>
                <w:sz w:val="24"/>
                <w:szCs w:val="24"/>
              </w:rPr>
            </w:pPr>
          </w:p>
          <w:p w14:paraId="0A9A0B96" w14:textId="77777777" w:rsidR="00A7371E" w:rsidRDefault="00A7371E">
            <w:pPr>
              <w:rPr>
                <w:sz w:val="24"/>
                <w:szCs w:val="24"/>
              </w:rPr>
            </w:pPr>
          </w:p>
          <w:p w14:paraId="52BB3F53" w14:textId="77777777" w:rsidR="00A7371E" w:rsidRDefault="00000000">
            <w:pPr>
              <w:rPr>
                <w:sz w:val="24"/>
                <w:szCs w:val="24"/>
              </w:rPr>
            </w:pPr>
            <w:r>
              <w:rPr>
                <w:sz w:val="24"/>
                <w:szCs w:val="24"/>
              </w:rPr>
              <w:t>Après la numérotation des lignes du texte d’Epictète, lisez-le plusieurs fois.</w:t>
            </w:r>
          </w:p>
          <w:p w14:paraId="74793814" w14:textId="77777777" w:rsidR="00A7371E" w:rsidRDefault="00A7371E">
            <w:pPr>
              <w:rPr>
                <w:sz w:val="24"/>
                <w:szCs w:val="24"/>
              </w:rPr>
            </w:pPr>
          </w:p>
        </w:tc>
        <w:tc>
          <w:tcPr>
            <w:tcW w:w="2888" w:type="dxa"/>
            <w:shd w:val="clear" w:color="auto" w:fill="auto"/>
          </w:tcPr>
          <w:p w14:paraId="69694ACE" w14:textId="77777777" w:rsidR="00A7371E" w:rsidRDefault="00000000">
            <w:pPr>
              <w:rPr>
                <w:sz w:val="24"/>
                <w:szCs w:val="24"/>
              </w:rPr>
            </w:pPr>
            <w:r>
              <w:rPr>
                <w:sz w:val="24"/>
                <w:szCs w:val="24"/>
              </w:rPr>
              <w:lastRenderedPageBreak/>
              <w:t>Découvrent, lisent et expliquent la situation d’apprentissage</w:t>
            </w:r>
          </w:p>
          <w:p w14:paraId="07679E46" w14:textId="77777777" w:rsidR="00A7371E" w:rsidRDefault="00000000">
            <w:pPr>
              <w:rPr>
                <w:sz w:val="24"/>
                <w:szCs w:val="24"/>
              </w:rPr>
            </w:pPr>
            <w:r>
              <w:rPr>
                <w:sz w:val="24"/>
                <w:szCs w:val="24"/>
              </w:rPr>
              <w:t xml:space="preserve">-identifient les tâches à réaliser qui </w:t>
            </w:r>
            <w:proofErr w:type="gramStart"/>
            <w:r>
              <w:rPr>
                <w:sz w:val="24"/>
                <w:szCs w:val="24"/>
              </w:rPr>
              <w:t>sont</w:t>
            </w:r>
            <w:proofErr w:type="gramEnd"/>
            <w:r>
              <w:rPr>
                <w:sz w:val="24"/>
                <w:szCs w:val="24"/>
              </w:rPr>
              <w:t xml:space="preserve"> connaître la méthode de lecture et l’appliquer à un texte.</w:t>
            </w:r>
          </w:p>
          <w:p w14:paraId="2D2FAA50" w14:textId="77777777" w:rsidR="00A7371E" w:rsidRDefault="00000000">
            <w:pPr>
              <w:rPr>
                <w:sz w:val="24"/>
                <w:szCs w:val="24"/>
              </w:rPr>
            </w:pPr>
            <w:r>
              <w:rPr>
                <w:sz w:val="24"/>
                <w:szCs w:val="24"/>
              </w:rPr>
              <w:t>-définissent la méthode de lecture de texte (c’est un ensemble de techniques ou de procédés permettant de dégager le sens d’un texte)</w:t>
            </w:r>
          </w:p>
          <w:p w14:paraId="18A59276" w14:textId="77777777" w:rsidR="00A7371E" w:rsidRDefault="00A7371E">
            <w:pPr>
              <w:rPr>
                <w:sz w:val="24"/>
                <w:szCs w:val="24"/>
              </w:rPr>
            </w:pPr>
          </w:p>
          <w:p w14:paraId="22F072B7" w14:textId="77777777" w:rsidR="00A7371E" w:rsidRDefault="00000000">
            <w:pPr>
              <w:rPr>
                <w:sz w:val="24"/>
                <w:szCs w:val="24"/>
              </w:rPr>
            </w:pPr>
            <w:r>
              <w:rPr>
                <w:sz w:val="24"/>
                <w:szCs w:val="24"/>
              </w:rPr>
              <w:t>-</w:t>
            </w:r>
            <w:proofErr w:type="gramStart"/>
            <w:r>
              <w:rPr>
                <w:sz w:val="24"/>
                <w:szCs w:val="24"/>
              </w:rPr>
              <w:t>Elle  comporte</w:t>
            </w:r>
            <w:proofErr w:type="gramEnd"/>
            <w:r>
              <w:rPr>
                <w:sz w:val="24"/>
                <w:szCs w:val="24"/>
              </w:rPr>
              <w:t xml:space="preserve"> quatre étapes qui sont :</w:t>
            </w:r>
          </w:p>
          <w:p w14:paraId="7D6D92A5" w14:textId="77777777" w:rsidR="00A7371E" w:rsidRDefault="00000000">
            <w:pPr>
              <w:rPr>
                <w:sz w:val="24"/>
                <w:szCs w:val="24"/>
              </w:rPr>
            </w:pPr>
            <w:r>
              <w:rPr>
                <w:sz w:val="24"/>
                <w:szCs w:val="24"/>
              </w:rPr>
              <w:t>1-l’Explication littérale du texte</w:t>
            </w:r>
          </w:p>
          <w:p w14:paraId="6F9FBEAC" w14:textId="77777777" w:rsidR="00A7371E" w:rsidRDefault="00000000">
            <w:pPr>
              <w:rPr>
                <w:sz w:val="24"/>
                <w:szCs w:val="24"/>
              </w:rPr>
            </w:pPr>
            <w:r>
              <w:rPr>
                <w:sz w:val="24"/>
                <w:szCs w:val="24"/>
              </w:rPr>
              <w:t>2-la Problématique du texte.</w:t>
            </w:r>
          </w:p>
          <w:p w14:paraId="5E62BAB4" w14:textId="77777777" w:rsidR="00A7371E" w:rsidRDefault="00000000">
            <w:pPr>
              <w:rPr>
                <w:sz w:val="24"/>
                <w:szCs w:val="24"/>
              </w:rPr>
            </w:pPr>
            <w:r>
              <w:rPr>
                <w:sz w:val="24"/>
                <w:szCs w:val="24"/>
              </w:rPr>
              <w:t>3-l’Explication méthodique du texte.</w:t>
            </w:r>
          </w:p>
          <w:p w14:paraId="0CA16CBA" w14:textId="77777777" w:rsidR="00A7371E" w:rsidRDefault="00000000">
            <w:pPr>
              <w:rPr>
                <w:sz w:val="24"/>
                <w:szCs w:val="24"/>
              </w:rPr>
            </w:pPr>
            <w:r>
              <w:rPr>
                <w:sz w:val="24"/>
                <w:szCs w:val="24"/>
              </w:rPr>
              <w:t>4-la Critique du texte</w:t>
            </w:r>
          </w:p>
          <w:p w14:paraId="27D4CD2D" w14:textId="77777777" w:rsidR="00A7371E" w:rsidRDefault="00A7371E">
            <w:pPr>
              <w:rPr>
                <w:sz w:val="24"/>
                <w:szCs w:val="24"/>
              </w:rPr>
            </w:pPr>
          </w:p>
          <w:p w14:paraId="29CFF444" w14:textId="77777777" w:rsidR="00A7371E" w:rsidRDefault="00A7371E">
            <w:pPr>
              <w:rPr>
                <w:sz w:val="24"/>
                <w:szCs w:val="24"/>
              </w:rPr>
            </w:pPr>
          </w:p>
          <w:p w14:paraId="29DAA208" w14:textId="77777777" w:rsidR="00A7371E" w:rsidRDefault="00A7371E">
            <w:pPr>
              <w:rPr>
                <w:sz w:val="24"/>
                <w:szCs w:val="24"/>
              </w:rPr>
            </w:pPr>
          </w:p>
          <w:p w14:paraId="4386D1C4" w14:textId="77777777" w:rsidR="00A7371E" w:rsidRDefault="00000000">
            <w:pPr>
              <w:rPr>
                <w:sz w:val="24"/>
                <w:szCs w:val="24"/>
              </w:rPr>
            </w:pPr>
            <w:r>
              <w:rPr>
                <w:sz w:val="24"/>
                <w:szCs w:val="24"/>
              </w:rPr>
              <w:t xml:space="preserve">- </w:t>
            </w:r>
            <w:proofErr w:type="gramStart"/>
            <w:r>
              <w:rPr>
                <w:sz w:val="24"/>
                <w:szCs w:val="24"/>
              </w:rPr>
              <w:t>Définissent  l’Explication</w:t>
            </w:r>
            <w:proofErr w:type="gramEnd"/>
            <w:r>
              <w:rPr>
                <w:sz w:val="24"/>
                <w:szCs w:val="24"/>
              </w:rPr>
              <w:t xml:space="preserve"> littérale d’un texte</w:t>
            </w:r>
          </w:p>
          <w:p w14:paraId="262A2346" w14:textId="77777777" w:rsidR="00A7371E" w:rsidRDefault="00A7371E">
            <w:pPr>
              <w:rPr>
                <w:sz w:val="24"/>
                <w:szCs w:val="24"/>
              </w:rPr>
            </w:pPr>
          </w:p>
          <w:p w14:paraId="3997EA74" w14:textId="77777777" w:rsidR="00A7371E" w:rsidRDefault="00A7371E">
            <w:pPr>
              <w:rPr>
                <w:sz w:val="24"/>
                <w:szCs w:val="24"/>
              </w:rPr>
            </w:pPr>
          </w:p>
          <w:p w14:paraId="140A3C8F" w14:textId="77777777" w:rsidR="00A7371E" w:rsidRDefault="00A7371E">
            <w:pPr>
              <w:rPr>
                <w:sz w:val="24"/>
                <w:szCs w:val="24"/>
              </w:rPr>
            </w:pPr>
          </w:p>
          <w:p w14:paraId="67C1FA4F" w14:textId="77777777" w:rsidR="00A7371E" w:rsidRDefault="00A7371E">
            <w:pPr>
              <w:rPr>
                <w:sz w:val="24"/>
                <w:szCs w:val="24"/>
              </w:rPr>
            </w:pPr>
          </w:p>
          <w:p w14:paraId="17ACAA07" w14:textId="77777777" w:rsidR="00A7371E" w:rsidRDefault="00A7371E">
            <w:pPr>
              <w:rPr>
                <w:sz w:val="24"/>
                <w:szCs w:val="24"/>
              </w:rPr>
            </w:pPr>
          </w:p>
          <w:p w14:paraId="560395A6" w14:textId="77777777" w:rsidR="00A7371E" w:rsidRDefault="00A7371E">
            <w:pPr>
              <w:rPr>
                <w:sz w:val="24"/>
                <w:szCs w:val="24"/>
              </w:rPr>
            </w:pPr>
          </w:p>
          <w:p w14:paraId="6290E99A" w14:textId="77777777" w:rsidR="00A7371E" w:rsidRDefault="00A7371E">
            <w:pPr>
              <w:rPr>
                <w:sz w:val="24"/>
                <w:szCs w:val="24"/>
              </w:rPr>
            </w:pPr>
          </w:p>
          <w:p w14:paraId="6C5EB327" w14:textId="77777777" w:rsidR="00A7371E" w:rsidRDefault="00A7371E">
            <w:pPr>
              <w:rPr>
                <w:sz w:val="24"/>
                <w:szCs w:val="24"/>
              </w:rPr>
            </w:pPr>
          </w:p>
          <w:p w14:paraId="080BC2D4" w14:textId="77777777" w:rsidR="00A7371E" w:rsidRDefault="00A7371E">
            <w:pPr>
              <w:rPr>
                <w:sz w:val="24"/>
                <w:szCs w:val="24"/>
              </w:rPr>
            </w:pPr>
          </w:p>
          <w:p w14:paraId="463DE29B" w14:textId="77777777" w:rsidR="00A7371E" w:rsidRDefault="00A7371E">
            <w:pPr>
              <w:rPr>
                <w:sz w:val="24"/>
                <w:szCs w:val="24"/>
              </w:rPr>
            </w:pPr>
          </w:p>
          <w:p w14:paraId="4F2B38DD" w14:textId="77777777" w:rsidR="00A7371E" w:rsidRDefault="00A7371E">
            <w:pPr>
              <w:rPr>
                <w:sz w:val="24"/>
                <w:szCs w:val="24"/>
              </w:rPr>
            </w:pPr>
          </w:p>
          <w:p w14:paraId="483146FC" w14:textId="77777777" w:rsidR="00A7371E" w:rsidRDefault="00000000">
            <w:pPr>
              <w:rPr>
                <w:sz w:val="24"/>
                <w:szCs w:val="24"/>
              </w:rPr>
            </w:pPr>
            <w:r>
              <w:rPr>
                <w:sz w:val="24"/>
                <w:szCs w:val="24"/>
              </w:rPr>
              <w:t>-Expliquent l’expression </w:t>
            </w:r>
          </w:p>
          <w:p w14:paraId="257CFD14" w14:textId="77777777" w:rsidR="00A7371E" w:rsidRDefault="00000000">
            <w:pPr>
              <w:rPr>
                <w:sz w:val="24"/>
                <w:szCs w:val="24"/>
              </w:rPr>
            </w:pPr>
            <w:proofErr w:type="gramStart"/>
            <w:r>
              <w:rPr>
                <w:sz w:val="24"/>
                <w:szCs w:val="24"/>
              </w:rPr>
              <w:lastRenderedPageBreak/>
              <w:t>«  les</w:t>
            </w:r>
            <w:proofErr w:type="gramEnd"/>
            <w:r>
              <w:rPr>
                <w:sz w:val="24"/>
                <w:szCs w:val="24"/>
              </w:rPr>
              <w:t xml:space="preserve"> mots et  expressions difficiles et/ou  essentiels »</w:t>
            </w:r>
          </w:p>
          <w:p w14:paraId="47059F56" w14:textId="77777777" w:rsidR="00A7371E" w:rsidRDefault="00A7371E">
            <w:pPr>
              <w:rPr>
                <w:sz w:val="24"/>
                <w:szCs w:val="24"/>
              </w:rPr>
            </w:pPr>
          </w:p>
          <w:p w14:paraId="3DBE937D" w14:textId="77777777" w:rsidR="00A7371E" w:rsidRDefault="00A7371E">
            <w:pPr>
              <w:rPr>
                <w:rFonts w:ascii="Times New Roman" w:eastAsia="Times New Roman" w:hAnsi="Times New Roman" w:cs="Times New Roman"/>
                <w:b/>
                <w:sz w:val="24"/>
                <w:szCs w:val="24"/>
              </w:rPr>
            </w:pPr>
          </w:p>
          <w:p w14:paraId="532CF5CE" w14:textId="77777777" w:rsidR="00A7371E" w:rsidRDefault="00A7371E">
            <w:pPr>
              <w:rPr>
                <w:rFonts w:ascii="Times New Roman" w:eastAsia="Times New Roman" w:hAnsi="Times New Roman" w:cs="Times New Roman"/>
                <w:b/>
                <w:sz w:val="24"/>
                <w:szCs w:val="24"/>
              </w:rPr>
            </w:pPr>
          </w:p>
          <w:p w14:paraId="7EDEC00A" w14:textId="77777777" w:rsidR="00A7371E" w:rsidRDefault="00A7371E">
            <w:pPr>
              <w:rPr>
                <w:rFonts w:ascii="Times New Roman" w:eastAsia="Times New Roman" w:hAnsi="Times New Roman" w:cs="Times New Roman"/>
                <w:b/>
                <w:sz w:val="24"/>
                <w:szCs w:val="24"/>
              </w:rPr>
            </w:pPr>
          </w:p>
          <w:p w14:paraId="427A4887" w14:textId="77777777" w:rsidR="00A7371E" w:rsidRDefault="00A7371E">
            <w:pPr>
              <w:rPr>
                <w:rFonts w:ascii="Times New Roman" w:eastAsia="Times New Roman" w:hAnsi="Times New Roman" w:cs="Times New Roman"/>
                <w:b/>
                <w:sz w:val="24"/>
                <w:szCs w:val="24"/>
              </w:rPr>
            </w:pPr>
          </w:p>
          <w:p w14:paraId="683D377C" w14:textId="77777777" w:rsidR="00A7371E" w:rsidRDefault="00A7371E">
            <w:pPr>
              <w:rPr>
                <w:rFonts w:ascii="Times New Roman" w:eastAsia="Times New Roman" w:hAnsi="Times New Roman" w:cs="Times New Roman"/>
                <w:b/>
                <w:sz w:val="24"/>
                <w:szCs w:val="24"/>
              </w:rPr>
            </w:pPr>
          </w:p>
          <w:p w14:paraId="0F868517" w14:textId="77777777" w:rsidR="00A7371E" w:rsidRDefault="00A7371E">
            <w:pPr>
              <w:rPr>
                <w:rFonts w:ascii="Times New Roman" w:eastAsia="Times New Roman" w:hAnsi="Times New Roman" w:cs="Times New Roman"/>
                <w:b/>
                <w:sz w:val="24"/>
                <w:szCs w:val="24"/>
              </w:rPr>
            </w:pPr>
          </w:p>
          <w:p w14:paraId="36AC6C31" w14:textId="77777777" w:rsidR="00A7371E" w:rsidRDefault="00A7371E">
            <w:pPr>
              <w:rPr>
                <w:rFonts w:ascii="Times New Roman" w:eastAsia="Times New Roman" w:hAnsi="Times New Roman" w:cs="Times New Roman"/>
                <w:b/>
                <w:sz w:val="24"/>
                <w:szCs w:val="24"/>
              </w:rPr>
            </w:pPr>
          </w:p>
          <w:p w14:paraId="0FBF6D6B"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sz w:val="24"/>
                <w:szCs w:val="24"/>
              </w:rPr>
              <w:t>Numérotent  les</w:t>
            </w:r>
            <w:proofErr w:type="gramEnd"/>
            <w:r>
              <w:rPr>
                <w:sz w:val="24"/>
                <w:szCs w:val="24"/>
              </w:rPr>
              <w:t xml:space="preserve"> lignes du texte d’Epictète et  le lisent  plusieurs fois.</w:t>
            </w:r>
          </w:p>
          <w:p w14:paraId="3DD55EA3" w14:textId="77777777" w:rsidR="00A7371E" w:rsidRDefault="00A7371E">
            <w:pPr>
              <w:rPr>
                <w:rFonts w:ascii="Times New Roman" w:eastAsia="Times New Roman" w:hAnsi="Times New Roman" w:cs="Times New Roman"/>
                <w:b/>
                <w:sz w:val="24"/>
                <w:szCs w:val="24"/>
              </w:rPr>
            </w:pPr>
          </w:p>
        </w:tc>
        <w:tc>
          <w:tcPr>
            <w:tcW w:w="2523" w:type="dxa"/>
            <w:shd w:val="clear" w:color="auto" w:fill="auto"/>
          </w:tcPr>
          <w:p w14:paraId="3D9C78F8" w14:textId="77777777" w:rsidR="00A7371E" w:rsidRDefault="00A7371E">
            <w:pPr>
              <w:rPr>
                <w:rFonts w:ascii="Times New Roman" w:eastAsia="Times New Roman" w:hAnsi="Times New Roman" w:cs="Times New Roman"/>
                <w:b/>
                <w:sz w:val="24"/>
                <w:szCs w:val="24"/>
              </w:rPr>
            </w:pPr>
          </w:p>
          <w:p w14:paraId="36D98F32" w14:textId="77777777" w:rsidR="00A7371E" w:rsidRDefault="00A7371E">
            <w:pPr>
              <w:rPr>
                <w:rFonts w:ascii="Times New Roman" w:eastAsia="Times New Roman" w:hAnsi="Times New Roman" w:cs="Times New Roman"/>
                <w:b/>
                <w:sz w:val="24"/>
                <w:szCs w:val="24"/>
              </w:rPr>
            </w:pPr>
          </w:p>
          <w:p w14:paraId="5357477B" w14:textId="77777777" w:rsidR="00A7371E" w:rsidRDefault="00A7371E">
            <w:pPr>
              <w:rPr>
                <w:rFonts w:ascii="Times New Roman" w:eastAsia="Times New Roman" w:hAnsi="Times New Roman" w:cs="Times New Roman"/>
                <w:b/>
                <w:sz w:val="24"/>
                <w:szCs w:val="24"/>
              </w:rPr>
            </w:pPr>
          </w:p>
          <w:p w14:paraId="565E1D1D" w14:textId="77777777" w:rsidR="00A7371E" w:rsidRDefault="00A7371E">
            <w:pPr>
              <w:rPr>
                <w:rFonts w:ascii="Times New Roman" w:eastAsia="Times New Roman" w:hAnsi="Times New Roman" w:cs="Times New Roman"/>
                <w:b/>
                <w:sz w:val="24"/>
                <w:szCs w:val="24"/>
              </w:rPr>
            </w:pPr>
          </w:p>
          <w:p w14:paraId="738FBCCC" w14:textId="77777777" w:rsidR="00A7371E" w:rsidRDefault="00A7371E">
            <w:pPr>
              <w:rPr>
                <w:rFonts w:ascii="Times New Roman" w:eastAsia="Times New Roman" w:hAnsi="Times New Roman" w:cs="Times New Roman"/>
                <w:b/>
                <w:sz w:val="24"/>
                <w:szCs w:val="24"/>
              </w:rPr>
            </w:pPr>
          </w:p>
          <w:p w14:paraId="6C4AC116" w14:textId="77777777" w:rsidR="00A7371E" w:rsidRDefault="00A7371E">
            <w:pPr>
              <w:rPr>
                <w:rFonts w:ascii="Times New Roman" w:eastAsia="Times New Roman" w:hAnsi="Times New Roman" w:cs="Times New Roman"/>
                <w:b/>
                <w:sz w:val="24"/>
                <w:szCs w:val="24"/>
              </w:rPr>
            </w:pPr>
          </w:p>
          <w:p w14:paraId="0ADE6740" w14:textId="77777777" w:rsidR="00A7371E" w:rsidRDefault="00A7371E">
            <w:pPr>
              <w:rPr>
                <w:rFonts w:ascii="Times New Roman" w:eastAsia="Times New Roman" w:hAnsi="Times New Roman" w:cs="Times New Roman"/>
                <w:b/>
                <w:sz w:val="24"/>
                <w:szCs w:val="24"/>
              </w:rPr>
            </w:pPr>
          </w:p>
          <w:p w14:paraId="112BB847" w14:textId="77777777" w:rsidR="00A7371E" w:rsidRDefault="00A7371E">
            <w:pPr>
              <w:rPr>
                <w:rFonts w:ascii="Times New Roman" w:eastAsia="Times New Roman" w:hAnsi="Times New Roman" w:cs="Times New Roman"/>
                <w:b/>
                <w:sz w:val="24"/>
                <w:szCs w:val="24"/>
              </w:rPr>
            </w:pPr>
          </w:p>
          <w:p w14:paraId="55492DD8" w14:textId="77777777" w:rsidR="00A7371E" w:rsidRDefault="00A7371E">
            <w:pPr>
              <w:rPr>
                <w:rFonts w:ascii="Times New Roman" w:eastAsia="Times New Roman" w:hAnsi="Times New Roman" w:cs="Times New Roman"/>
                <w:b/>
                <w:sz w:val="24"/>
                <w:szCs w:val="24"/>
              </w:rPr>
            </w:pPr>
          </w:p>
          <w:p w14:paraId="73709E31" w14:textId="77777777" w:rsidR="00A7371E" w:rsidRDefault="00A7371E">
            <w:pPr>
              <w:rPr>
                <w:rFonts w:ascii="Times New Roman" w:eastAsia="Times New Roman" w:hAnsi="Times New Roman" w:cs="Times New Roman"/>
                <w:b/>
                <w:sz w:val="24"/>
                <w:szCs w:val="24"/>
              </w:rPr>
            </w:pPr>
          </w:p>
          <w:p w14:paraId="4271BF21" w14:textId="77777777" w:rsidR="00A7371E" w:rsidRDefault="00A7371E">
            <w:pPr>
              <w:rPr>
                <w:rFonts w:ascii="Times New Roman" w:eastAsia="Times New Roman" w:hAnsi="Times New Roman" w:cs="Times New Roman"/>
                <w:b/>
                <w:sz w:val="24"/>
                <w:szCs w:val="24"/>
              </w:rPr>
            </w:pPr>
          </w:p>
          <w:p w14:paraId="20BE1C3F" w14:textId="77777777" w:rsidR="00A7371E" w:rsidRDefault="00A7371E">
            <w:pPr>
              <w:rPr>
                <w:rFonts w:ascii="Times New Roman" w:eastAsia="Times New Roman" w:hAnsi="Times New Roman" w:cs="Times New Roman"/>
                <w:b/>
                <w:sz w:val="24"/>
                <w:szCs w:val="24"/>
              </w:rPr>
            </w:pPr>
          </w:p>
          <w:p w14:paraId="384E6CC3" w14:textId="77777777" w:rsidR="00A7371E" w:rsidRDefault="00A7371E">
            <w:pPr>
              <w:rPr>
                <w:rFonts w:ascii="Times New Roman" w:eastAsia="Times New Roman" w:hAnsi="Times New Roman" w:cs="Times New Roman"/>
                <w:b/>
                <w:sz w:val="24"/>
                <w:szCs w:val="24"/>
              </w:rPr>
            </w:pPr>
          </w:p>
          <w:p w14:paraId="33AF4072" w14:textId="77777777" w:rsidR="00A7371E" w:rsidRDefault="00000000">
            <w:pPr>
              <w:rPr>
                <w:rFonts w:ascii="Times New Roman" w:eastAsia="Times New Roman" w:hAnsi="Times New Roman" w:cs="Times New Roman"/>
                <w:b/>
                <w:sz w:val="24"/>
                <w:szCs w:val="24"/>
              </w:rPr>
            </w:pPr>
            <w:proofErr w:type="gramStart"/>
            <w:r>
              <w:rPr>
                <w:sz w:val="24"/>
                <w:szCs w:val="24"/>
              </w:rPr>
              <w:t>c’est</w:t>
            </w:r>
            <w:proofErr w:type="gramEnd"/>
            <w:r>
              <w:rPr>
                <w:sz w:val="24"/>
                <w:szCs w:val="24"/>
              </w:rPr>
              <w:t xml:space="preserve"> un ensemble de techniques ou de procédés permettant de dégager le sens d’un texte</w:t>
            </w:r>
          </w:p>
          <w:p w14:paraId="65481374" w14:textId="77777777" w:rsidR="00A7371E" w:rsidRDefault="00A7371E">
            <w:pPr>
              <w:rPr>
                <w:rFonts w:ascii="Times New Roman" w:eastAsia="Times New Roman" w:hAnsi="Times New Roman" w:cs="Times New Roman"/>
                <w:b/>
                <w:sz w:val="24"/>
                <w:szCs w:val="24"/>
              </w:rPr>
            </w:pPr>
          </w:p>
          <w:p w14:paraId="191F3245" w14:textId="77777777" w:rsidR="00A7371E" w:rsidRDefault="00A7371E">
            <w:pPr>
              <w:rPr>
                <w:rFonts w:ascii="Times New Roman" w:eastAsia="Times New Roman" w:hAnsi="Times New Roman" w:cs="Times New Roman"/>
                <w:b/>
                <w:sz w:val="24"/>
                <w:szCs w:val="24"/>
              </w:rPr>
            </w:pPr>
          </w:p>
          <w:p w14:paraId="5CD82E79" w14:textId="77777777" w:rsidR="00A7371E" w:rsidRDefault="00A7371E">
            <w:pPr>
              <w:rPr>
                <w:rFonts w:ascii="Times New Roman" w:eastAsia="Times New Roman" w:hAnsi="Times New Roman" w:cs="Times New Roman"/>
                <w:b/>
                <w:sz w:val="24"/>
                <w:szCs w:val="24"/>
              </w:rPr>
            </w:pPr>
          </w:p>
          <w:p w14:paraId="6C7BB4A4" w14:textId="77777777" w:rsidR="00A7371E" w:rsidRDefault="00A7371E">
            <w:pPr>
              <w:rPr>
                <w:rFonts w:ascii="Times New Roman" w:eastAsia="Times New Roman" w:hAnsi="Times New Roman" w:cs="Times New Roman"/>
                <w:b/>
                <w:sz w:val="24"/>
                <w:szCs w:val="24"/>
              </w:rPr>
            </w:pPr>
          </w:p>
          <w:p w14:paraId="60CDEBDD" w14:textId="77777777" w:rsidR="00A7371E" w:rsidRDefault="00A7371E">
            <w:pPr>
              <w:rPr>
                <w:rFonts w:ascii="Times New Roman" w:eastAsia="Times New Roman" w:hAnsi="Times New Roman" w:cs="Times New Roman"/>
                <w:b/>
                <w:sz w:val="24"/>
                <w:szCs w:val="24"/>
              </w:rPr>
            </w:pPr>
          </w:p>
          <w:p w14:paraId="56DE79E4" w14:textId="77777777" w:rsidR="00A7371E" w:rsidRDefault="00A7371E">
            <w:pPr>
              <w:rPr>
                <w:rFonts w:ascii="Times New Roman" w:eastAsia="Times New Roman" w:hAnsi="Times New Roman" w:cs="Times New Roman"/>
                <w:b/>
                <w:sz w:val="24"/>
                <w:szCs w:val="24"/>
              </w:rPr>
            </w:pPr>
          </w:p>
          <w:p w14:paraId="2FF6FC4A" w14:textId="77777777" w:rsidR="00A7371E" w:rsidRDefault="00A7371E">
            <w:pPr>
              <w:rPr>
                <w:rFonts w:ascii="Times New Roman" w:eastAsia="Times New Roman" w:hAnsi="Times New Roman" w:cs="Times New Roman"/>
                <w:b/>
                <w:sz w:val="24"/>
                <w:szCs w:val="24"/>
              </w:rPr>
            </w:pPr>
          </w:p>
          <w:p w14:paraId="31398245" w14:textId="77777777" w:rsidR="00A7371E" w:rsidRDefault="00A7371E">
            <w:pPr>
              <w:rPr>
                <w:rFonts w:ascii="Times New Roman" w:eastAsia="Times New Roman" w:hAnsi="Times New Roman" w:cs="Times New Roman"/>
                <w:b/>
                <w:sz w:val="24"/>
                <w:szCs w:val="24"/>
              </w:rPr>
            </w:pPr>
          </w:p>
          <w:p w14:paraId="06474D50" w14:textId="77777777" w:rsidR="00A7371E" w:rsidRDefault="00A7371E">
            <w:pPr>
              <w:rPr>
                <w:rFonts w:ascii="Times New Roman" w:eastAsia="Times New Roman" w:hAnsi="Times New Roman" w:cs="Times New Roman"/>
                <w:b/>
                <w:sz w:val="24"/>
                <w:szCs w:val="24"/>
              </w:rPr>
            </w:pPr>
          </w:p>
          <w:p w14:paraId="786DAB09" w14:textId="77777777" w:rsidR="00A7371E" w:rsidRDefault="00A7371E">
            <w:pPr>
              <w:rPr>
                <w:rFonts w:ascii="Times New Roman" w:eastAsia="Times New Roman" w:hAnsi="Times New Roman" w:cs="Times New Roman"/>
                <w:b/>
                <w:sz w:val="24"/>
                <w:szCs w:val="24"/>
              </w:rPr>
            </w:pPr>
          </w:p>
          <w:p w14:paraId="22476238" w14:textId="77777777" w:rsidR="00A7371E" w:rsidRDefault="00A7371E">
            <w:pPr>
              <w:rPr>
                <w:rFonts w:ascii="Times New Roman" w:eastAsia="Times New Roman" w:hAnsi="Times New Roman" w:cs="Times New Roman"/>
                <w:b/>
                <w:sz w:val="24"/>
                <w:szCs w:val="24"/>
              </w:rPr>
            </w:pPr>
          </w:p>
          <w:p w14:paraId="278FD231" w14:textId="77777777" w:rsidR="00A7371E" w:rsidRDefault="00A7371E">
            <w:pPr>
              <w:rPr>
                <w:rFonts w:ascii="Times New Roman" w:eastAsia="Times New Roman" w:hAnsi="Times New Roman" w:cs="Times New Roman"/>
                <w:b/>
                <w:sz w:val="24"/>
                <w:szCs w:val="24"/>
              </w:rPr>
            </w:pPr>
          </w:p>
          <w:p w14:paraId="537F5F17" w14:textId="77777777" w:rsidR="00A7371E" w:rsidRDefault="00A7371E">
            <w:pPr>
              <w:rPr>
                <w:rFonts w:ascii="Times New Roman" w:eastAsia="Times New Roman" w:hAnsi="Times New Roman" w:cs="Times New Roman"/>
                <w:b/>
                <w:sz w:val="24"/>
                <w:szCs w:val="24"/>
              </w:rPr>
            </w:pPr>
          </w:p>
          <w:p w14:paraId="586FE586" w14:textId="77777777" w:rsidR="00A7371E" w:rsidRDefault="00A7371E">
            <w:pPr>
              <w:rPr>
                <w:rFonts w:ascii="Times New Roman" w:eastAsia="Times New Roman" w:hAnsi="Times New Roman" w:cs="Times New Roman"/>
                <w:b/>
                <w:sz w:val="24"/>
                <w:szCs w:val="24"/>
              </w:rPr>
            </w:pPr>
          </w:p>
          <w:p w14:paraId="57C51C4C" w14:textId="77777777" w:rsidR="00A7371E" w:rsidRDefault="00A7371E">
            <w:pPr>
              <w:rPr>
                <w:rFonts w:ascii="Times New Roman" w:eastAsia="Times New Roman" w:hAnsi="Times New Roman" w:cs="Times New Roman"/>
                <w:b/>
                <w:sz w:val="24"/>
                <w:szCs w:val="24"/>
              </w:rPr>
            </w:pPr>
          </w:p>
          <w:p w14:paraId="3FDB688D" w14:textId="77777777" w:rsidR="00A7371E" w:rsidRDefault="00A7371E">
            <w:pPr>
              <w:rPr>
                <w:rFonts w:ascii="Times New Roman" w:eastAsia="Times New Roman" w:hAnsi="Times New Roman" w:cs="Times New Roman"/>
                <w:b/>
                <w:sz w:val="24"/>
                <w:szCs w:val="24"/>
              </w:rPr>
            </w:pPr>
          </w:p>
          <w:p w14:paraId="5F46B400" w14:textId="77777777" w:rsidR="00A7371E" w:rsidRDefault="00A7371E">
            <w:pPr>
              <w:rPr>
                <w:rFonts w:ascii="Times New Roman" w:eastAsia="Times New Roman" w:hAnsi="Times New Roman" w:cs="Times New Roman"/>
                <w:b/>
                <w:sz w:val="24"/>
                <w:szCs w:val="24"/>
              </w:rPr>
            </w:pPr>
          </w:p>
          <w:p w14:paraId="3674487B" w14:textId="77777777" w:rsidR="00A7371E" w:rsidRDefault="00000000">
            <w:pPr>
              <w:rPr>
                <w:b/>
                <w:sz w:val="24"/>
                <w:szCs w:val="24"/>
              </w:rPr>
            </w:pPr>
            <w:r>
              <w:rPr>
                <w:b/>
                <w:sz w:val="24"/>
                <w:szCs w:val="24"/>
              </w:rPr>
              <w:t>I) L’EXPLICATION LITTERALE DU TEXTE</w:t>
            </w:r>
          </w:p>
          <w:p w14:paraId="260D606A" w14:textId="77777777" w:rsidR="00A7371E" w:rsidRDefault="00A7371E">
            <w:pPr>
              <w:rPr>
                <w:sz w:val="24"/>
                <w:szCs w:val="24"/>
              </w:rPr>
            </w:pPr>
          </w:p>
          <w:p w14:paraId="6A389228" w14:textId="77777777" w:rsidR="00A7371E" w:rsidRDefault="00000000">
            <w:pPr>
              <w:rPr>
                <w:sz w:val="24"/>
                <w:szCs w:val="24"/>
              </w:rPr>
            </w:pPr>
            <w:proofErr w:type="gramStart"/>
            <w:r>
              <w:rPr>
                <w:sz w:val="24"/>
                <w:szCs w:val="24"/>
              </w:rPr>
              <w:t>l’Explication</w:t>
            </w:r>
            <w:proofErr w:type="gramEnd"/>
            <w:r>
              <w:rPr>
                <w:sz w:val="24"/>
                <w:szCs w:val="24"/>
              </w:rPr>
              <w:t xml:space="preserve"> littérale consiste, après la numérotation  des lignes du  texte et sa lecture  à plusieurs reprises, à : </w:t>
            </w:r>
          </w:p>
          <w:p w14:paraId="174BE598" w14:textId="77777777" w:rsidR="00A7371E" w:rsidRDefault="00000000">
            <w:pPr>
              <w:rPr>
                <w:sz w:val="24"/>
                <w:szCs w:val="24"/>
              </w:rPr>
            </w:pPr>
            <w:r>
              <w:rPr>
                <w:sz w:val="24"/>
                <w:szCs w:val="24"/>
              </w:rPr>
              <w:t>-</w:t>
            </w:r>
            <w:proofErr w:type="gramStart"/>
            <w:r>
              <w:rPr>
                <w:sz w:val="24"/>
                <w:szCs w:val="24"/>
              </w:rPr>
              <w:t>recenser  et</w:t>
            </w:r>
            <w:proofErr w:type="gramEnd"/>
            <w:r>
              <w:rPr>
                <w:sz w:val="24"/>
                <w:szCs w:val="24"/>
              </w:rPr>
              <w:t xml:space="preserve"> définir les mots, groupes de mots, expressions essentiels et ou difficiles, </w:t>
            </w:r>
          </w:p>
          <w:p w14:paraId="55B3C29F" w14:textId="77777777" w:rsidR="00A7371E" w:rsidRDefault="00000000">
            <w:pPr>
              <w:rPr>
                <w:sz w:val="24"/>
                <w:szCs w:val="24"/>
              </w:rPr>
            </w:pPr>
            <w:r>
              <w:rPr>
                <w:sz w:val="24"/>
                <w:szCs w:val="24"/>
              </w:rPr>
              <w:t xml:space="preserve">-recenser </w:t>
            </w:r>
            <w:proofErr w:type="gramStart"/>
            <w:r>
              <w:rPr>
                <w:sz w:val="24"/>
                <w:szCs w:val="24"/>
              </w:rPr>
              <w:t>les  connecteurs</w:t>
            </w:r>
            <w:proofErr w:type="gramEnd"/>
            <w:r>
              <w:rPr>
                <w:sz w:val="24"/>
                <w:szCs w:val="24"/>
              </w:rPr>
              <w:t xml:space="preserve"> logiques essentiels et déterminer leur fonction dans le texte.</w:t>
            </w:r>
          </w:p>
          <w:p w14:paraId="6C3E35C3" w14:textId="77777777" w:rsidR="00A7371E" w:rsidRDefault="00A7371E">
            <w:pPr>
              <w:rPr>
                <w:sz w:val="24"/>
                <w:szCs w:val="24"/>
              </w:rPr>
            </w:pPr>
          </w:p>
          <w:p w14:paraId="29A1582D" w14:textId="77777777" w:rsidR="00A7371E" w:rsidRDefault="00000000">
            <w:pPr>
              <w:rPr>
                <w:b/>
                <w:sz w:val="24"/>
                <w:szCs w:val="24"/>
              </w:rPr>
            </w:pPr>
            <w:r>
              <w:rPr>
                <w:b/>
                <w:sz w:val="24"/>
                <w:szCs w:val="24"/>
              </w:rPr>
              <w:t>1-Définitions des mots et expressions difficiles et/</w:t>
            </w:r>
            <w:proofErr w:type="gramStart"/>
            <w:r>
              <w:rPr>
                <w:b/>
                <w:sz w:val="24"/>
                <w:szCs w:val="24"/>
              </w:rPr>
              <w:t>ou  essentiels</w:t>
            </w:r>
            <w:proofErr w:type="gramEnd"/>
          </w:p>
          <w:p w14:paraId="2DC08433" w14:textId="77777777" w:rsidR="00A7371E" w:rsidRDefault="00000000">
            <w:pPr>
              <w:rPr>
                <w:sz w:val="24"/>
                <w:szCs w:val="24"/>
              </w:rPr>
            </w:pPr>
            <w:r>
              <w:rPr>
                <w:b/>
                <w:sz w:val="24"/>
                <w:szCs w:val="24"/>
              </w:rPr>
              <w:t xml:space="preserve">Un mot difficile </w:t>
            </w:r>
            <w:r>
              <w:rPr>
                <w:sz w:val="24"/>
                <w:szCs w:val="24"/>
              </w:rPr>
              <w:t>est un terme qui, dans un texte, exige des efforts de compréhension de la part de celui qui le lit.</w:t>
            </w:r>
          </w:p>
          <w:p w14:paraId="4D9C67CD" w14:textId="77777777" w:rsidR="00A7371E" w:rsidRDefault="00000000">
            <w:pPr>
              <w:rPr>
                <w:sz w:val="24"/>
                <w:szCs w:val="24"/>
              </w:rPr>
            </w:pPr>
            <w:proofErr w:type="gramStart"/>
            <w:r>
              <w:rPr>
                <w:b/>
                <w:sz w:val="24"/>
                <w:szCs w:val="24"/>
              </w:rPr>
              <w:t>Une  expression</w:t>
            </w:r>
            <w:proofErr w:type="gramEnd"/>
            <w:r>
              <w:rPr>
                <w:b/>
                <w:sz w:val="24"/>
                <w:szCs w:val="24"/>
              </w:rPr>
              <w:t xml:space="preserve"> difficile </w:t>
            </w:r>
            <w:r>
              <w:rPr>
                <w:sz w:val="24"/>
                <w:szCs w:val="24"/>
              </w:rPr>
              <w:t>est un groupe de mots qui, dans un texte, exige des efforts de compréhension de la part de celui qui le lit.</w:t>
            </w:r>
          </w:p>
          <w:p w14:paraId="0447040F" w14:textId="77777777" w:rsidR="00A7371E" w:rsidRDefault="00000000">
            <w:pPr>
              <w:rPr>
                <w:b/>
                <w:sz w:val="24"/>
                <w:szCs w:val="24"/>
              </w:rPr>
            </w:pPr>
            <w:r>
              <w:rPr>
                <w:b/>
                <w:sz w:val="24"/>
                <w:szCs w:val="24"/>
              </w:rPr>
              <w:t xml:space="preserve"> Un mot essentiel</w:t>
            </w:r>
            <w:r>
              <w:rPr>
                <w:sz w:val="24"/>
                <w:szCs w:val="24"/>
              </w:rPr>
              <w:t xml:space="preserve"> est un terme indispensable à la compréhension du texte.</w:t>
            </w:r>
          </w:p>
          <w:p w14:paraId="33736C19" w14:textId="77777777" w:rsidR="00A7371E" w:rsidRDefault="00000000">
            <w:pPr>
              <w:rPr>
                <w:sz w:val="24"/>
                <w:szCs w:val="24"/>
              </w:rPr>
            </w:pPr>
            <w:proofErr w:type="gramStart"/>
            <w:r>
              <w:rPr>
                <w:b/>
                <w:sz w:val="24"/>
                <w:szCs w:val="24"/>
              </w:rPr>
              <w:lastRenderedPageBreak/>
              <w:t>Une  expression</w:t>
            </w:r>
            <w:proofErr w:type="gramEnd"/>
            <w:r>
              <w:rPr>
                <w:b/>
                <w:sz w:val="24"/>
                <w:szCs w:val="24"/>
              </w:rPr>
              <w:t xml:space="preserve"> essentielle</w:t>
            </w:r>
            <w:r>
              <w:rPr>
                <w:sz w:val="24"/>
                <w:szCs w:val="24"/>
              </w:rPr>
              <w:t xml:space="preserve"> est un groupe de mots indispensable à la compréhension du texte.</w:t>
            </w:r>
          </w:p>
          <w:p w14:paraId="6E06BAD8" w14:textId="77777777" w:rsidR="00A7371E" w:rsidRDefault="00A7371E">
            <w:pPr>
              <w:rPr>
                <w:rFonts w:ascii="Times New Roman" w:eastAsia="Times New Roman" w:hAnsi="Times New Roman" w:cs="Times New Roman"/>
                <w:b/>
                <w:sz w:val="24"/>
                <w:szCs w:val="24"/>
              </w:rPr>
            </w:pPr>
          </w:p>
        </w:tc>
      </w:tr>
      <w:tr w:rsidR="00A7371E" w14:paraId="1EA03A35" w14:textId="77777777">
        <w:tc>
          <w:tcPr>
            <w:tcW w:w="2006" w:type="dxa"/>
            <w:shd w:val="clear" w:color="auto" w:fill="auto"/>
          </w:tcPr>
          <w:p w14:paraId="54C0045E"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65747D63" w14:textId="77777777" w:rsidR="00A7371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Activité d’application n°1</w:t>
            </w:r>
          </w:p>
          <w:p w14:paraId="40FB26BE" w14:textId="77777777" w:rsidR="00A7371E" w:rsidRDefault="00A7371E">
            <w:pPr>
              <w:pBdr>
                <w:top w:val="nil"/>
                <w:left w:val="nil"/>
                <w:bottom w:val="nil"/>
                <w:right w:val="nil"/>
                <w:between w:val="nil"/>
              </w:pBdr>
              <w:jc w:val="center"/>
              <w:rPr>
                <w:rFonts w:ascii="Times New Roman" w:eastAsia="Times New Roman" w:hAnsi="Times New Roman" w:cs="Times New Roman"/>
                <w:b/>
                <w:color w:val="000000"/>
                <w:sz w:val="24"/>
                <w:szCs w:val="24"/>
              </w:rPr>
            </w:pPr>
          </w:p>
        </w:tc>
        <w:tc>
          <w:tcPr>
            <w:tcW w:w="2327" w:type="dxa"/>
            <w:shd w:val="clear" w:color="auto" w:fill="auto"/>
          </w:tcPr>
          <w:p w14:paraId="7E0A1073" w14:textId="77777777" w:rsidR="00A7371E" w:rsidRDefault="00000000">
            <w:pPr>
              <w:rPr>
                <w:sz w:val="24"/>
                <w:szCs w:val="24"/>
              </w:rPr>
            </w:pPr>
            <w:r>
              <w:rPr>
                <w:sz w:val="24"/>
                <w:szCs w:val="24"/>
              </w:rPr>
              <w:t xml:space="preserve">-Relève les mots </w:t>
            </w:r>
            <w:proofErr w:type="gramStart"/>
            <w:r>
              <w:rPr>
                <w:sz w:val="24"/>
                <w:szCs w:val="24"/>
              </w:rPr>
              <w:t>et  expressions</w:t>
            </w:r>
            <w:proofErr w:type="gramEnd"/>
            <w:r>
              <w:rPr>
                <w:sz w:val="24"/>
                <w:szCs w:val="24"/>
              </w:rPr>
              <w:t xml:space="preserve"> difficiles et/ou  essentiels du texte d’Epictète</w:t>
            </w:r>
          </w:p>
        </w:tc>
        <w:tc>
          <w:tcPr>
            <w:tcW w:w="2888" w:type="dxa"/>
            <w:shd w:val="clear" w:color="auto" w:fill="auto"/>
          </w:tcPr>
          <w:p w14:paraId="63260C47" w14:textId="77777777" w:rsidR="00A7371E" w:rsidRDefault="00000000">
            <w:pPr>
              <w:rPr>
                <w:sz w:val="24"/>
                <w:szCs w:val="24"/>
              </w:rPr>
            </w:pPr>
            <w:r>
              <w:rPr>
                <w:rFonts w:ascii="Times New Roman" w:eastAsia="Times New Roman" w:hAnsi="Times New Roman" w:cs="Times New Roman"/>
                <w:b/>
                <w:sz w:val="24"/>
                <w:szCs w:val="24"/>
              </w:rPr>
              <w:t>-</w:t>
            </w:r>
            <w:r>
              <w:rPr>
                <w:sz w:val="24"/>
                <w:szCs w:val="24"/>
              </w:rPr>
              <w:t xml:space="preserve">relèvent les mots </w:t>
            </w:r>
            <w:proofErr w:type="gramStart"/>
            <w:r>
              <w:rPr>
                <w:sz w:val="24"/>
                <w:szCs w:val="24"/>
              </w:rPr>
              <w:t>et  expressions</w:t>
            </w:r>
            <w:proofErr w:type="gramEnd"/>
            <w:r>
              <w:rPr>
                <w:sz w:val="24"/>
                <w:szCs w:val="24"/>
              </w:rPr>
              <w:t xml:space="preserve"> difficiles et/ou  essentiels</w:t>
            </w:r>
          </w:p>
          <w:p w14:paraId="45B1ED6A" w14:textId="77777777" w:rsidR="00A7371E" w:rsidRDefault="00A7371E">
            <w:pPr>
              <w:rPr>
                <w:rFonts w:ascii="Times New Roman" w:eastAsia="Times New Roman" w:hAnsi="Times New Roman" w:cs="Times New Roman"/>
                <w:b/>
                <w:sz w:val="24"/>
                <w:szCs w:val="24"/>
              </w:rPr>
            </w:pPr>
          </w:p>
        </w:tc>
        <w:tc>
          <w:tcPr>
            <w:tcW w:w="2523" w:type="dxa"/>
            <w:shd w:val="clear" w:color="auto" w:fill="auto"/>
          </w:tcPr>
          <w:p w14:paraId="55EDCB61" w14:textId="77777777" w:rsidR="00A7371E" w:rsidRDefault="00000000">
            <w:pPr>
              <w:rPr>
                <w:rFonts w:ascii="Times New Roman" w:eastAsia="Times New Roman" w:hAnsi="Times New Roman" w:cs="Times New Roman"/>
                <w:b/>
                <w:sz w:val="24"/>
                <w:szCs w:val="24"/>
              </w:rPr>
            </w:pPr>
            <w:r>
              <w:rPr>
                <w:b/>
                <w:sz w:val="24"/>
                <w:szCs w:val="24"/>
              </w:rPr>
              <w:t>Un philosophe malpropre ; Cachot ; Débiter ; Maximes ; Mis décemment</w:t>
            </w:r>
            <w:r>
              <w:rPr>
                <w:sz w:val="24"/>
                <w:szCs w:val="24"/>
              </w:rPr>
              <w:t> ; </w:t>
            </w:r>
            <w:r>
              <w:rPr>
                <w:b/>
                <w:sz w:val="24"/>
                <w:szCs w:val="24"/>
              </w:rPr>
              <w:t>Beauté intérieure </w:t>
            </w:r>
            <w:r>
              <w:rPr>
                <w:sz w:val="24"/>
                <w:szCs w:val="24"/>
              </w:rPr>
              <w:t>;</w:t>
            </w:r>
            <w:r>
              <w:rPr>
                <w:b/>
                <w:sz w:val="24"/>
                <w:szCs w:val="24"/>
              </w:rPr>
              <w:t xml:space="preserve"> Disciple ; Séant ; Honnête…</w:t>
            </w:r>
          </w:p>
        </w:tc>
      </w:tr>
      <w:tr w:rsidR="00A7371E" w14:paraId="432314E3" w14:textId="77777777">
        <w:tc>
          <w:tcPr>
            <w:tcW w:w="2006" w:type="dxa"/>
            <w:shd w:val="clear" w:color="auto" w:fill="auto"/>
          </w:tcPr>
          <w:p w14:paraId="03E5C14C" w14:textId="77777777" w:rsidR="00A7371E" w:rsidRDefault="00A7371E">
            <w:pPr>
              <w:rPr>
                <w:rFonts w:ascii="Times New Roman" w:eastAsia="Times New Roman" w:hAnsi="Times New Roman" w:cs="Times New Roman"/>
                <w:b/>
                <w:sz w:val="24"/>
                <w:szCs w:val="24"/>
              </w:rPr>
            </w:pPr>
          </w:p>
          <w:p w14:paraId="2035435F" w14:textId="77777777" w:rsidR="00A7371E" w:rsidRDefault="00A7371E">
            <w:pPr>
              <w:rPr>
                <w:rFonts w:ascii="Times New Roman" w:eastAsia="Times New Roman" w:hAnsi="Times New Roman" w:cs="Times New Roman"/>
                <w:b/>
                <w:sz w:val="24"/>
                <w:szCs w:val="24"/>
              </w:rPr>
            </w:pPr>
          </w:p>
          <w:p w14:paraId="36666748" w14:textId="77777777" w:rsidR="00A7371E" w:rsidRDefault="00A7371E">
            <w:pPr>
              <w:rPr>
                <w:rFonts w:ascii="Times New Roman" w:eastAsia="Times New Roman" w:hAnsi="Times New Roman" w:cs="Times New Roman"/>
                <w:b/>
                <w:sz w:val="24"/>
                <w:szCs w:val="24"/>
              </w:rPr>
            </w:pPr>
          </w:p>
          <w:p w14:paraId="119511D9"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1EDA5966" w14:textId="77777777" w:rsidR="00A7371E" w:rsidRDefault="00A7371E">
            <w:pPr>
              <w:rPr>
                <w:rFonts w:ascii="Times New Roman" w:eastAsia="Times New Roman" w:hAnsi="Times New Roman" w:cs="Times New Roman"/>
                <w:b/>
                <w:sz w:val="24"/>
                <w:szCs w:val="24"/>
              </w:rPr>
            </w:pPr>
          </w:p>
        </w:tc>
        <w:tc>
          <w:tcPr>
            <w:tcW w:w="2327" w:type="dxa"/>
            <w:shd w:val="clear" w:color="auto" w:fill="auto"/>
          </w:tcPr>
          <w:p w14:paraId="39A44DEF" w14:textId="77777777" w:rsidR="00A7371E" w:rsidRDefault="00000000">
            <w:pPr>
              <w:rPr>
                <w:sz w:val="24"/>
                <w:szCs w:val="24"/>
              </w:rPr>
            </w:pPr>
            <w:r>
              <w:rPr>
                <w:sz w:val="24"/>
                <w:szCs w:val="24"/>
              </w:rPr>
              <w:t>A partir de vos connaissances, du manuel de première ou de vos lectures, donnez la signification de l’expression « définition contextuelle »</w:t>
            </w:r>
          </w:p>
          <w:p w14:paraId="6F4EA648" w14:textId="77777777" w:rsidR="00A7371E" w:rsidRDefault="00A7371E">
            <w:pPr>
              <w:rPr>
                <w:sz w:val="24"/>
                <w:szCs w:val="24"/>
              </w:rPr>
            </w:pPr>
          </w:p>
        </w:tc>
        <w:tc>
          <w:tcPr>
            <w:tcW w:w="2888" w:type="dxa"/>
            <w:shd w:val="clear" w:color="auto" w:fill="auto"/>
          </w:tcPr>
          <w:p w14:paraId="374E1DE7" w14:textId="77777777" w:rsidR="00A7371E" w:rsidRDefault="00000000">
            <w:pPr>
              <w:rPr>
                <w:rFonts w:ascii="Times New Roman" w:eastAsia="Times New Roman" w:hAnsi="Times New Roman" w:cs="Times New Roman"/>
                <w:b/>
                <w:sz w:val="24"/>
                <w:szCs w:val="24"/>
              </w:rPr>
            </w:pPr>
            <w:r>
              <w:rPr>
                <w:rFonts w:ascii="Cambria" w:eastAsia="Cambria" w:hAnsi="Cambria" w:cs="Cambria"/>
                <w:b/>
                <w:sz w:val="24"/>
                <w:szCs w:val="24"/>
              </w:rPr>
              <w:t>-</w:t>
            </w:r>
            <w:r>
              <w:rPr>
                <w:rFonts w:ascii="Cambria" w:eastAsia="Cambria" w:hAnsi="Cambria" w:cs="Cambria"/>
                <w:sz w:val="24"/>
                <w:szCs w:val="24"/>
              </w:rPr>
              <w:t>donnent la signification de l’expression « définition contextuelle</w:t>
            </w:r>
            <w:r>
              <w:rPr>
                <w:rFonts w:ascii="Times New Roman" w:eastAsia="Times New Roman" w:hAnsi="Times New Roman" w:cs="Times New Roman"/>
                <w:sz w:val="24"/>
                <w:szCs w:val="24"/>
              </w:rPr>
              <w:t> »</w:t>
            </w:r>
          </w:p>
        </w:tc>
        <w:tc>
          <w:tcPr>
            <w:tcW w:w="2523" w:type="dxa"/>
            <w:shd w:val="clear" w:color="auto" w:fill="auto"/>
          </w:tcPr>
          <w:p w14:paraId="4ADE0999" w14:textId="77777777" w:rsidR="00A7371E" w:rsidRDefault="00000000">
            <w:pPr>
              <w:rPr>
                <w:b/>
                <w:sz w:val="24"/>
                <w:szCs w:val="24"/>
              </w:rPr>
            </w:pPr>
            <w:r>
              <w:rPr>
                <w:b/>
                <w:sz w:val="24"/>
                <w:szCs w:val="24"/>
              </w:rPr>
              <w:t xml:space="preserve">La définition contextuelle </w:t>
            </w:r>
            <w:r>
              <w:rPr>
                <w:sz w:val="24"/>
                <w:szCs w:val="24"/>
              </w:rPr>
              <w:t>consiste à donner pour chaque mot ou expression le sens approprié au contexte.</w:t>
            </w:r>
          </w:p>
        </w:tc>
      </w:tr>
      <w:tr w:rsidR="00A7371E" w14:paraId="249E62F8" w14:textId="77777777">
        <w:tc>
          <w:tcPr>
            <w:tcW w:w="2006" w:type="dxa"/>
            <w:shd w:val="clear" w:color="auto" w:fill="auto"/>
          </w:tcPr>
          <w:p w14:paraId="33E52E4B"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7A2DC750" w14:textId="77777777" w:rsidR="00A7371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Activité d’application n°2</w:t>
            </w:r>
          </w:p>
        </w:tc>
        <w:tc>
          <w:tcPr>
            <w:tcW w:w="2327" w:type="dxa"/>
            <w:shd w:val="clear" w:color="auto" w:fill="auto"/>
          </w:tcPr>
          <w:p w14:paraId="4944409F" w14:textId="77777777" w:rsidR="00A7371E" w:rsidRDefault="00000000">
            <w:pPr>
              <w:rPr>
                <w:sz w:val="24"/>
                <w:szCs w:val="24"/>
              </w:rPr>
            </w:pPr>
            <w:r>
              <w:rPr>
                <w:sz w:val="24"/>
                <w:szCs w:val="24"/>
              </w:rPr>
              <w:t xml:space="preserve">Définis les mots </w:t>
            </w:r>
            <w:proofErr w:type="gramStart"/>
            <w:r>
              <w:rPr>
                <w:sz w:val="24"/>
                <w:szCs w:val="24"/>
              </w:rPr>
              <w:t>et  expressions</w:t>
            </w:r>
            <w:proofErr w:type="gramEnd"/>
            <w:r>
              <w:rPr>
                <w:sz w:val="24"/>
                <w:szCs w:val="24"/>
              </w:rPr>
              <w:t xml:space="preserve"> difficiles </w:t>
            </w:r>
            <w:r>
              <w:rPr>
                <w:sz w:val="24"/>
                <w:szCs w:val="24"/>
              </w:rPr>
              <w:lastRenderedPageBreak/>
              <w:t>et/ou  essentiels du texte d’Epictète.</w:t>
            </w:r>
          </w:p>
        </w:tc>
        <w:tc>
          <w:tcPr>
            <w:tcW w:w="2888" w:type="dxa"/>
            <w:shd w:val="clear" w:color="auto" w:fill="auto"/>
          </w:tcPr>
          <w:p w14:paraId="5A6FF7A4" w14:textId="77777777" w:rsidR="00A7371E" w:rsidRDefault="00000000">
            <w:pPr>
              <w:rPr>
                <w:sz w:val="24"/>
                <w:szCs w:val="24"/>
              </w:rPr>
            </w:pPr>
            <w:r>
              <w:rPr>
                <w:rFonts w:ascii="Times New Roman" w:eastAsia="Times New Roman" w:hAnsi="Times New Roman" w:cs="Times New Roman"/>
                <w:b/>
                <w:sz w:val="24"/>
                <w:szCs w:val="24"/>
              </w:rPr>
              <w:lastRenderedPageBreak/>
              <w:t>-</w:t>
            </w:r>
            <w:r>
              <w:rPr>
                <w:sz w:val="24"/>
                <w:szCs w:val="24"/>
              </w:rPr>
              <w:t xml:space="preserve"> définissent les mots </w:t>
            </w:r>
            <w:proofErr w:type="gramStart"/>
            <w:r>
              <w:rPr>
                <w:sz w:val="24"/>
                <w:szCs w:val="24"/>
              </w:rPr>
              <w:t>et  expressions</w:t>
            </w:r>
            <w:proofErr w:type="gramEnd"/>
            <w:r>
              <w:rPr>
                <w:sz w:val="24"/>
                <w:szCs w:val="24"/>
              </w:rPr>
              <w:t xml:space="preserve"> difficiles et/ou  </w:t>
            </w:r>
            <w:r>
              <w:rPr>
                <w:sz w:val="24"/>
                <w:szCs w:val="24"/>
              </w:rPr>
              <w:lastRenderedPageBreak/>
              <w:t>essentiels du texte d’Epictète.</w:t>
            </w:r>
          </w:p>
        </w:tc>
        <w:tc>
          <w:tcPr>
            <w:tcW w:w="2523" w:type="dxa"/>
            <w:shd w:val="clear" w:color="auto" w:fill="auto"/>
          </w:tcPr>
          <w:p w14:paraId="147C2D4A" w14:textId="77777777" w:rsidR="00A7371E" w:rsidRDefault="00000000">
            <w:pPr>
              <w:rPr>
                <w:sz w:val="24"/>
                <w:szCs w:val="24"/>
              </w:rPr>
            </w:pPr>
            <w:r>
              <w:rPr>
                <w:b/>
                <w:sz w:val="24"/>
                <w:szCs w:val="24"/>
              </w:rPr>
              <w:lastRenderedPageBreak/>
              <w:t>Un philosophe malpropre</w:t>
            </w:r>
            <w:r>
              <w:rPr>
                <w:sz w:val="24"/>
                <w:szCs w:val="24"/>
              </w:rPr>
              <w:t xml:space="preserve"> : Celui qui pratique la philosophie </w:t>
            </w:r>
            <w:r>
              <w:rPr>
                <w:sz w:val="24"/>
                <w:szCs w:val="24"/>
              </w:rPr>
              <w:lastRenderedPageBreak/>
              <w:t>et qui ne prend pas soin de lui.</w:t>
            </w:r>
          </w:p>
          <w:p w14:paraId="7AE23A22" w14:textId="77777777" w:rsidR="00A7371E" w:rsidRDefault="00000000">
            <w:pPr>
              <w:rPr>
                <w:sz w:val="24"/>
                <w:szCs w:val="24"/>
              </w:rPr>
            </w:pPr>
            <w:r>
              <w:rPr>
                <w:b/>
                <w:sz w:val="24"/>
                <w:szCs w:val="24"/>
              </w:rPr>
              <w:t>Cachot</w:t>
            </w:r>
            <w:r>
              <w:rPr>
                <w:sz w:val="24"/>
                <w:szCs w:val="24"/>
              </w:rPr>
              <w:t> : prison.</w:t>
            </w:r>
          </w:p>
          <w:p w14:paraId="53DD2AC7" w14:textId="77777777" w:rsidR="00A7371E" w:rsidRDefault="00000000">
            <w:pPr>
              <w:rPr>
                <w:sz w:val="24"/>
                <w:szCs w:val="24"/>
              </w:rPr>
            </w:pPr>
            <w:r>
              <w:rPr>
                <w:b/>
                <w:sz w:val="24"/>
                <w:szCs w:val="24"/>
              </w:rPr>
              <w:t>Débiter</w:t>
            </w:r>
            <w:r>
              <w:rPr>
                <w:sz w:val="24"/>
                <w:szCs w:val="24"/>
              </w:rPr>
              <w:t> : réciter mécaniquement.</w:t>
            </w:r>
          </w:p>
          <w:p w14:paraId="66BEFB05" w14:textId="77777777" w:rsidR="00A7371E" w:rsidRDefault="00000000">
            <w:pPr>
              <w:rPr>
                <w:sz w:val="24"/>
                <w:szCs w:val="24"/>
              </w:rPr>
            </w:pPr>
            <w:r>
              <w:rPr>
                <w:b/>
                <w:sz w:val="24"/>
                <w:szCs w:val="24"/>
              </w:rPr>
              <w:t>Maximes</w:t>
            </w:r>
            <w:r>
              <w:rPr>
                <w:sz w:val="24"/>
                <w:szCs w:val="24"/>
              </w:rPr>
              <w:t> : principes, règles morales.</w:t>
            </w:r>
          </w:p>
          <w:p w14:paraId="47B0C9C7" w14:textId="77777777" w:rsidR="00A7371E" w:rsidRDefault="00000000">
            <w:pPr>
              <w:rPr>
                <w:sz w:val="24"/>
                <w:szCs w:val="24"/>
              </w:rPr>
            </w:pPr>
            <w:r>
              <w:rPr>
                <w:b/>
                <w:sz w:val="24"/>
                <w:szCs w:val="24"/>
              </w:rPr>
              <w:t>Décence</w:t>
            </w:r>
            <w:r>
              <w:rPr>
                <w:sz w:val="24"/>
                <w:szCs w:val="24"/>
              </w:rPr>
              <w:t> : bonnes habitudes.</w:t>
            </w:r>
          </w:p>
          <w:p w14:paraId="6439C4C3" w14:textId="77777777" w:rsidR="00A7371E" w:rsidRDefault="00000000">
            <w:pPr>
              <w:rPr>
                <w:sz w:val="24"/>
                <w:szCs w:val="24"/>
              </w:rPr>
            </w:pPr>
            <w:r>
              <w:rPr>
                <w:b/>
                <w:sz w:val="24"/>
                <w:szCs w:val="24"/>
              </w:rPr>
              <w:t>Mis décemment</w:t>
            </w:r>
            <w:r>
              <w:rPr>
                <w:sz w:val="24"/>
                <w:szCs w:val="24"/>
              </w:rPr>
              <w:t> : habillé convenablement.</w:t>
            </w:r>
          </w:p>
          <w:p w14:paraId="173E5525" w14:textId="77777777" w:rsidR="00A7371E" w:rsidRDefault="00000000">
            <w:pPr>
              <w:rPr>
                <w:sz w:val="24"/>
                <w:szCs w:val="24"/>
              </w:rPr>
            </w:pPr>
            <w:r>
              <w:rPr>
                <w:b/>
                <w:sz w:val="24"/>
                <w:szCs w:val="24"/>
              </w:rPr>
              <w:t>Beauté intérieure</w:t>
            </w:r>
            <w:r>
              <w:rPr>
                <w:sz w:val="24"/>
                <w:szCs w:val="24"/>
              </w:rPr>
              <w:t> : qualité morale, vertu.</w:t>
            </w:r>
          </w:p>
          <w:p w14:paraId="4D5519EC" w14:textId="77777777" w:rsidR="00A7371E" w:rsidRDefault="00000000">
            <w:pPr>
              <w:rPr>
                <w:sz w:val="24"/>
                <w:szCs w:val="24"/>
              </w:rPr>
            </w:pPr>
            <w:r>
              <w:rPr>
                <w:b/>
                <w:sz w:val="24"/>
                <w:szCs w:val="24"/>
              </w:rPr>
              <w:t>Disciple</w:t>
            </w:r>
            <w:r>
              <w:rPr>
                <w:sz w:val="24"/>
                <w:szCs w:val="24"/>
              </w:rPr>
              <w:t> : celui qui épouse les idées de son maître.</w:t>
            </w:r>
          </w:p>
          <w:p w14:paraId="54D05663" w14:textId="77777777" w:rsidR="00A7371E" w:rsidRDefault="00000000">
            <w:pPr>
              <w:rPr>
                <w:sz w:val="24"/>
                <w:szCs w:val="24"/>
              </w:rPr>
            </w:pPr>
            <w:r>
              <w:rPr>
                <w:b/>
                <w:sz w:val="24"/>
                <w:szCs w:val="24"/>
              </w:rPr>
              <w:t>Séant</w:t>
            </w:r>
            <w:r>
              <w:rPr>
                <w:sz w:val="24"/>
                <w:szCs w:val="24"/>
              </w:rPr>
              <w:t> : convenable.</w:t>
            </w:r>
          </w:p>
          <w:p w14:paraId="578F0422" w14:textId="77777777" w:rsidR="00A7371E" w:rsidRDefault="00000000">
            <w:pPr>
              <w:rPr>
                <w:sz w:val="24"/>
                <w:szCs w:val="24"/>
              </w:rPr>
            </w:pPr>
            <w:r>
              <w:rPr>
                <w:b/>
                <w:sz w:val="24"/>
                <w:szCs w:val="24"/>
              </w:rPr>
              <w:t>Honnête </w:t>
            </w:r>
            <w:r>
              <w:rPr>
                <w:sz w:val="24"/>
                <w:szCs w:val="24"/>
              </w:rPr>
              <w:t>: juste, correct.</w:t>
            </w:r>
          </w:p>
        </w:tc>
      </w:tr>
      <w:tr w:rsidR="00A7371E" w14:paraId="65AC1D6F" w14:textId="77777777">
        <w:tc>
          <w:tcPr>
            <w:tcW w:w="2006" w:type="dxa"/>
            <w:shd w:val="clear" w:color="auto" w:fill="auto"/>
          </w:tcPr>
          <w:p w14:paraId="6B479D08"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35602D0D" w14:textId="77777777" w:rsidR="00A7371E" w:rsidRDefault="00000000">
            <w:pPr>
              <w:jc w:val="center"/>
              <w:rPr>
                <w:rFonts w:ascii="Times New Roman" w:eastAsia="Times New Roman" w:hAnsi="Times New Roman" w:cs="Times New Roman"/>
                <w:b/>
                <w:sz w:val="24"/>
                <w:szCs w:val="24"/>
              </w:rPr>
            </w:pPr>
            <w:r>
              <w:rPr>
                <w:sz w:val="24"/>
                <w:szCs w:val="24"/>
              </w:rPr>
              <w:t>Travail de groupe et brainstorming</w:t>
            </w:r>
          </w:p>
        </w:tc>
        <w:tc>
          <w:tcPr>
            <w:tcW w:w="2327" w:type="dxa"/>
            <w:shd w:val="clear" w:color="auto" w:fill="auto"/>
          </w:tcPr>
          <w:p w14:paraId="45AD09FD" w14:textId="77777777" w:rsidR="00A7371E" w:rsidRDefault="00000000">
            <w:pPr>
              <w:rPr>
                <w:sz w:val="24"/>
                <w:szCs w:val="24"/>
              </w:rPr>
            </w:pPr>
            <w:r>
              <w:rPr>
                <w:sz w:val="24"/>
                <w:szCs w:val="24"/>
              </w:rPr>
              <w:t>A partir de vos connaissances, du manuel de première ou de vos lectures,</w:t>
            </w:r>
          </w:p>
          <w:p w14:paraId="1A650694" w14:textId="77777777" w:rsidR="00A7371E" w:rsidRDefault="00000000">
            <w:pPr>
              <w:rPr>
                <w:sz w:val="24"/>
                <w:szCs w:val="24"/>
              </w:rPr>
            </w:pPr>
            <w:r>
              <w:rPr>
                <w:sz w:val="24"/>
                <w:szCs w:val="24"/>
              </w:rPr>
              <w:t>Définissez l’expression </w:t>
            </w:r>
          </w:p>
          <w:p w14:paraId="30BA232C" w14:textId="77777777" w:rsidR="00A7371E" w:rsidRDefault="00000000">
            <w:pPr>
              <w:rPr>
                <w:sz w:val="24"/>
                <w:szCs w:val="24"/>
              </w:rPr>
            </w:pPr>
            <w:proofErr w:type="gramStart"/>
            <w:r>
              <w:rPr>
                <w:sz w:val="24"/>
                <w:szCs w:val="24"/>
              </w:rPr>
              <w:t>«  connecteurs</w:t>
            </w:r>
            <w:proofErr w:type="gramEnd"/>
            <w:r>
              <w:rPr>
                <w:sz w:val="24"/>
                <w:szCs w:val="24"/>
              </w:rPr>
              <w:t xml:space="preserve"> logiques ». </w:t>
            </w:r>
          </w:p>
        </w:tc>
        <w:tc>
          <w:tcPr>
            <w:tcW w:w="2888" w:type="dxa"/>
            <w:shd w:val="clear" w:color="auto" w:fill="auto"/>
          </w:tcPr>
          <w:p w14:paraId="6FE42CCB" w14:textId="77777777" w:rsidR="00A7371E" w:rsidRDefault="00000000">
            <w:pPr>
              <w:rPr>
                <w:sz w:val="24"/>
                <w:szCs w:val="24"/>
              </w:rPr>
            </w:pPr>
            <w:r>
              <w:rPr>
                <w:rFonts w:ascii="Times New Roman" w:eastAsia="Times New Roman" w:hAnsi="Times New Roman" w:cs="Times New Roman"/>
                <w:b/>
                <w:sz w:val="24"/>
                <w:szCs w:val="24"/>
              </w:rPr>
              <w:t>-</w:t>
            </w:r>
            <w:r>
              <w:rPr>
                <w:sz w:val="24"/>
                <w:szCs w:val="24"/>
              </w:rPr>
              <w:t xml:space="preserve"> définissent l’expression </w:t>
            </w:r>
          </w:p>
          <w:p w14:paraId="1F975179" w14:textId="77777777" w:rsidR="00A7371E" w:rsidRDefault="00000000">
            <w:pPr>
              <w:rPr>
                <w:rFonts w:ascii="Times New Roman" w:eastAsia="Times New Roman" w:hAnsi="Times New Roman" w:cs="Times New Roman"/>
                <w:b/>
                <w:sz w:val="24"/>
                <w:szCs w:val="24"/>
              </w:rPr>
            </w:pPr>
            <w:proofErr w:type="gramStart"/>
            <w:r>
              <w:rPr>
                <w:sz w:val="24"/>
                <w:szCs w:val="24"/>
              </w:rPr>
              <w:t>«  connecteurs</w:t>
            </w:r>
            <w:proofErr w:type="gramEnd"/>
            <w:r>
              <w:rPr>
                <w:sz w:val="24"/>
                <w:szCs w:val="24"/>
              </w:rPr>
              <w:t xml:space="preserve"> logiques. » </w:t>
            </w:r>
          </w:p>
        </w:tc>
        <w:tc>
          <w:tcPr>
            <w:tcW w:w="2523" w:type="dxa"/>
            <w:shd w:val="clear" w:color="auto" w:fill="auto"/>
          </w:tcPr>
          <w:p w14:paraId="0B1D4DD3" w14:textId="77777777" w:rsidR="00A7371E" w:rsidRDefault="00000000">
            <w:pPr>
              <w:rPr>
                <w:b/>
                <w:sz w:val="24"/>
                <w:szCs w:val="24"/>
              </w:rPr>
            </w:pPr>
            <w:r>
              <w:rPr>
                <w:b/>
                <w:sz w:val="24"/>
                <w:szCs w:val="24"/>
              </w:rPr>
              <w:t>2-Définition et détermination des fonctions des connecteurs logiques.</w:t>
            </w:r>
          </w:p>
          <w:p w14:paraId="7E3F5A56" w14:textId="77777777" w:rsidR="00A7371E" w:rsidRDefault="00A7371E">
            <w:pPr>
              <w:rPr>
                <w:b/>
                <w:sz w:val="24"/>
                <w:szCs w:val="24"/>
              </w:rPr>
            </w:pPr>
          </w:p>
          <w:p w14:paraId="5F798868" w14:textId="77777777" w:rsidR="00A7371E" w:rsidRDefault="00000000">
            <w:pPr>
              <w:numPr>
                <w:ilvl w:val="0"/>
                <w:numId w:val="5"/>
              </w:numPr>
              <w:pBdr>
                <w:top w:val="nil"/>
                <w:left w:val="nil"/>
                <w:bottom w:val="nil"/>
                <w:right w:val="nil"/>
                <w:between w:val="nil"/>
              </w:pBdr>
              <w:spacing w:after="0" w:line="240" w:lineRule="auto"/>
              <w:ind w:left="317" w:hanging="283"/>
              <w:jc w:val="left"/>
              <w:rPr>
                <w:b/>
                <w:color w:val="000000"/>
                <w:sz w:val="24"/>
                <w:szCs w:val="24"/>
              </w:rPr>
            </w:pPr>
            <w:r>
              <w:rPr>
                <w:b/>
                <w:color w:val="000000"/>
                <w:sz w:val="24"/>
                <w:szCs w:val="24"/>
              </w:rPr>
              <w:t>Définition.</w:t>
            </w:r>
          </w:p>
          <w:p w14:paraId="5472DEAA" w14:textId="77777777" w:rsidR="00A7371E" w:rsidRDefault="00000000">
            <w:pPr>
              <w:rPr>
                <w:sz w:val="24"/>
                <w:szCs w:val="24"/>
              </w:rPr>
            </w:pPr>
            <w:r>
              <w:rPr>
                <w:b/>
                <w:sz w:val="24"/>
                <w:szCs w:val="24"/>
              </w:rPr>
              <w:t xml:space="preserve">Les connecteurs logiques </w:t>
            </w:r>
            <w:r>
              <w:rPr>
                <w:sz w:val="24"/>
                <w:szCs w:val="24"/>
              </w:rPr>
              <w:t>sont des termes ou expressions qui servent à relier deux mots, deux idées…</w:t>
            </w:r>
          </w:p>
          <w:p w14:paraId="55D4F447" w14:textId="77777777" w:rsidR="00A7371E" w:rsidRDefault="00A7371E">
            <w:pPr>
              <w:rPr>
                <w:b/>
                <w:sz w:val="24"/>
                <w:szCs w:val="24"/>
              </w:rPr>
            </w:pPr>
          </w:p>
        </w:tc>
      </w:tr>
      <w:tr w:rsidR="00A7371E" w14:paraId="6C843627" w14:textId="77777777">
        <w:tc>
          <w:tcPr>
            <w:tcW w:w="2006" w:type="dxa"/>
            <w:shd w:val="clear" w:color="auto" w:fill="auto"/>
          </w:tcPr>
          <w:p w14:paraId="16F21CC5" w14:textId="77777777" w:rsidR="00A7371E" w:rsidRDefault="00A7371E">
            <w:pPr>
              <w:rPr>
                <w:rFonts w:ascii="Times New Roman" w:eastAsia="Times New Roman" w:hAnsi="Times New Roman" w:cs="Times New Roman"/>
                <w:b/>
                <w:sz w:val="24"/>
                <w:szCs w:val="24"/>
              </w:rPr>
            </w:pPr>
          </w:p>
          <w:p w14:paraId="61466531" w14:textId="77777777" w:rsidR="00A7371E" w:rsidRDefault="00A7371E">
            <w:pPr>
              <w:rPr>
                <w:rFonts w:ascii="Times New Roman" w:eastAsia="Times New Roman" w:hAnsi="Times New Roman" w:cs="Times New Roman"/>
                <w:b/>
                <w:sz w:val="24"/>
                <w:szCs w:val="24"/>
              </w:rPr>
            </w:pPr>
          </w:p>
          <w:p w14:paraId="64A4E868" w14:textId="77777777" w:rsidR="00A7371E" w:rsidRDefault="00A7371E">
            <w:pPr>
              <w:rPr>
                <w:rFonts w:ascii="Times New Roman" w:eastAsia="Times New Roman" w:hAnsi="Times New Roman" w:cs="Times New Roman"/>
                <w:b/>
                <w:sz w:val="24"/>
                <w:szCs w:val="24"/>
              </w:rPr>
            </w:pPr>
          </w:p>
          <w:p w14:paraId="2574D54B"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0E276D39" w14:textId="77777777" w:rsidR="00A7371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Activité d’application n°3</w:t>
            </w:r>
          </w:p>
        </w:tc>
        <w:tc>
          <w:tcPr>
            <w:tcW w:w="2327" w:type="dxa"/>
            <w:shd w:val="clear" w:color="auto" w:fill="auto"/>
          </w:tcPr>
          <w:p w14:paraId="1995E86B" w14:textId="77777777" w:rsidR="00A7371E" w:rsidRDefault="00000000">
            <w:pPr>
              <w:rPr>
                <w:sz w:val="24"/>
                <w:szCs w:val="24"/>
              </w:rPr>
            </w:pPr>
            <w:r>
              <w:rPr>
                <w:sz w:val="24"/>
                <w:szCs w:val="24"/>
              </w:rPr>
              <w:t>Relève les connecteurs logiques du texte d’Epictète</w:t>
            </w:r>
          </w:p>
        </w:tc>
        <w:tc>
          <w:tcPr>
            <w:tcW w:w="2888" w:type="dxa"/>
            <w:shd w:val="clear" w:color="auto" w:fill="auto"/>
          </w:tcPr>
          <w:p w14:paraId="27021A01" w14:textId="77777777" w:rsidR="00A7371E" w:rsidRDefault="00000000">
            <w:pPr>
              <w:rPr>
                <w:sz w:val="24"/>
                <w:szCs w:val="24"/>
              </w:rPr>
            </w:pPr>
            <w:r>
              <w:rPr>
                <w:rFonts w:ascii="Times New Roman" w:eastAsia="Times New Roman" w:hAnsi="Times New Roman" w:cs="Times New Roman"/>
                <w:b/>
                <w:sz w:val="24"/>
                <w:szCs w:val="24"/>
              </w:rPr>
              <w:t>-</w:t>
            </w:r>
            <w:r>
              <w:rPr>
                <w:sz w:val="24"/>
                <w:szCs w:val="24"/>
              </w:rPr>
              <w:t xml:space="preserve">  relèvent les connecteurs logiques du texte.</w:t>
            </w:r>
          </w:p>
        </w:tc>
        <w:tc>
          <w:tcPr>
            <w:tcW w:w="2523" w:type="dxa"/>
            <w:shd w:val="clear" w:color="auto" w:fill="auto"/>
          </w:tcPr>
          <w:p w14:paraId="16AC56A2" w14:textId="77777777" w:rsidR="00A7371E" w:rsidRDefault="00000000">
            <w:pPr>
              <w:rPr>
                <w:b/>
                <w:sz w:val="24"/>
                <w:szCs w:val="24"/>
              </w:rPr>
            </w:pPr>
            <w:r>
              <w:rPr>
                <w:b/>
                <w:sz w:val="24"/>
                <w:szCs w:val="24"/>
              </w:rPr>
              <w:t>Si ; comme ; donc ; car </w:t>
            </w:r>
          </w:p>
        </w:tc>
      </w:tr>
      <w:tr w:rsidR="00A7371E" w14:paraId="6AB0B3A8" w14:textId="77777777">
        <w:tc>
          <w:tcPr>
            <w:tcW w:w="2006" w:type="dxa"/>
            <w:shd w:val="clear" w:color="auto" w:fill="auto"/>
          </w:tcPr>
          <w:p w14:paraId="271E63F1" w14:textId="77777777" w:rsidR="00A7371E" w:rsidRDefault="00A7371E">
            <w:pPr>
              <w:rPr>
                <w:rFonts w:ascii="Times New Roman" w:eastAsia="Times New Roman" w:hAnsi="Times New Roman" w:cs="Times New Roman"/>
                <w:b/>
                <w:sz w:val="24"/>
                <w:szCs w:val="24"/>
              </w:rPr>
            </w:pPr>
          </w:p>
          <w:p w14:paraId="53ECCC12" w14:textId="77777777" w:rsidR="00A7371E" w:rsidRDefault="00A7371E">
            <w:pPr>
              <w:rPr>
                <w:rFonts w:ascii="Times New Roman" w:eastAsia="Times New Roman" w:hAnsi="Times New Roman" w:cs="Times New Roman"/>
                <w:b/>
                <w:sz w:val="24"/>
                <w:szCs w:val="24"/>
              </w:rPr>
            </w:pPr>
          </w:p>
          <w:p w14:paraId="3E5DBF3B" w14:textId="77777777" w:rsidR="00A7371E" w:rsidRDefault="00A7371E">
            <w:pPr>
              <w:rPr>
                <w:rFonts w:ascii="Times New Roman" w:eastAsia="Times New Roman" w:hAnsi="Times New Roman" w:cs="Times New Roman"/>
                <w:b/>
                <w:sz w:val="24"/>
                <w:szCs w:val="24"/>
              </w:rPr>
            </w:pPr>
          </w:p>
          <w:p w14:paraId="2D7E1B78"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59F086AF" w14:textId="77777777" w:rsidR="00A7371E" w:rsidRDefault="00A7371E">
            <w:pPr>
              <w:rPr>
                <w:rFonts w:ascii="Times New Roman" w:eastAsia="Times New Roman" w:hAnsi="Times New Roman" w:cs="Times New Roman"/>
                <w:b/>
                <w:sz w:val="24"/>
                <w:szCs w:val="24"/>
              </w:rPr>
            </w:pPr>
          </w:p>
        </w:tc>
        <w:tc>
          <w:tcPr>
            <w:tcW w:w="2327" w:type="dxa"/>
            <w:shd w:val="clear" w:color="auto" w:fill="auto"/>
          </w:tcPr>
          <w:p w14:paraId="7B6BDB56" w14:textId="77777777" w:rsidR="00A7371E" w:rsidRDefault="00000000">
            <w:pPr>
              <w:rPr>
                <w:sz w:val="24"/>
                <w:szCs w:val="24"/>
              </w:rPr>
            </w:pPr>
            <w:r>
              <w:rPr>
                <w:sz w:val="24"/>
                <w:szCs w:val="24"/>
              </w:rPr>
              <w:t>A partir de vos connaissances, du manuel de première ou de vos lectures,</w:t>
            </w:r>
          </w:p>
          <w:p w14:paraId="73CA646E" w14:textId="77777777" w:rsidR="00A7371E" w:rsidRDefault="00000000">
            <w:pPr>
              <w:rPr>
                <w:sz w:val="24"/>
                <w:szCs w:val="24"/>
              </w:rPr>
            </w:pPr>
            <w:proofErr w:type="gramStart"/>
            <w:r>
              <w:rPr>
                <w:sz w:val="24"/>
                <w:szCs w:val="24"/>
              </w:rPr>
              <w:t>déterminez</w:t>
            </w:r>
            <w:proofErr w:type="gramEnd"/>
            <w:r>
              <w:rPr>
                <w:sz w:val="24"/>
                <w:szCs w:val="24"/>
              </w:rPr>
              <w:t xml:space="preserve"> les fonctions des connecteurs logiques</w:t>
            </w:r>
          </w:p>
        </w:tc>
        <w:tc>
          <w:tcPr>
            <w:tcW w:w="2888" w:type="dxa"/>
            <w:shd w:val="clear" w:color="auto" w:fill="auto"/>
          </w:tcPr>
          <w:p w14:paraId="367BC945" w14:textId="77777777" w:rsidR="00A7371E" w:rsidRDefault="00000000">
            <w:pPr>
              <w:rPr>
                <w:sz w:val="24"/>
                <w:szCs w:val="24"/>
              </w:rPr>
            </w:pPr>
            <w:r>
              <w:rPr>
                <w:sz w:val="24"/>
                <w:szCs w:val="24"/>
              </w:rPr>
              <w:t>- déterminent les fonctions des connecteurs logiques.</w:t>
            </w:r>
          </w:p>
        </w:tc>
        <w:tc>
          <w:tcPr>
            <w:tcW w:w="2523" w:type="dxa"/>
            <w:shd w:val="clear" w:color="auto" w:fill="auto"/>
          </w:tcPr>
          <w:p w14:paraId="45E538E7" w14:textId="77777777" w:rsidR="00A7371E" w:rsidRDefault="00000000">
            <w:pPr>
              <w:numPr>
                <w:ilvl w:val="0"/>
                <w:numId w:val="5"/>
              </w:numPr>
              <w:pBdr>
                <w:top w:val="nil"/>
                <w:left w:val="nil"/>
                <w:bottom w:val="nil"/>
                <w:right w:val="nil"/>
                <w:between w:val="nil"/>
              </w:pBdr>
              <w:spacing w:after="0" w:line="240" w:lineRule="auto"/>
              <w:ind w:left="358" w:hanging="358"/>
              <w:jc w:val="left"/>
              <w:rPr>
                <w:b/>
                <w:color w:val="000000"/>
                <w:sz w:val="24"/>
                <w:szCs w:val="24"/>
              </w:rPr>
            </w:pPr>
            <w:proofErr w:type="gramStart"/>
            <w:r>
              <w:rPr>
                <w:rFonts w:ascii="Cambria" w:eastAsia="Cambria" w:hAnsi="Cambria" w:cs="Cambria"/>
                <w:b/>
                <w:color w:val="000000"/>
                <w:sz w:val="24"/>
                <w:szCs w:val="24"/>
              </w:rPr>
              <w:t>détermination</w:t>
            </w:r>
            <w:proofErr w:type="gramEnd"/>
            <w:r>
              <w:rPr>
                <w:rFonts w:ascii="Cambria" w:eastAsia="Cambria" w:hAnsi="Cambria" w:cs="Cambria"/>
                <w:b/>
                <w:color w:val="000000"/>
                <w:sz w:val="24"/>
                <w:szCs w:val="24"/>
              </w:rPr>
              <w:t xml:space="preserve"> de la fonction des connecteurs logiques</w:t>
            </w:r>
            <w:r>
              <w:rPr>
                <w:rFonts w:ascii="Cambria" w:eastAsia="Cambria" w:hAnsi="Cambria" w:cs="Cambria"/>
                <w:color w:val="000000"/>
                <w:sz w:val="24"/>
                <w:szCs w:val="24"/>
              </w:rPr>
              <w:t xml:space="preserve"> (voir le tableau en annexe)</w:t>
            </w:r>
          </w:p>
          <w:p w14:paraId="05C4D1C9" w14:textId="77777777" w:rsidR="00A7371E" w:rsidRDefault="00A7371E">
            <w:pPr>
              <w:jc w:val="center"/>
              <w:rPr>
                <w:sz w:val="24"/>
                <w:szCs w:val="24"/>
              </w:rPr>
            </w:pPr>
          </w:p>
        </w:tc>
      </w:tr>
      <w:tr w:rsidR="00A7371E" w14:paraId="3731CA51" w14:textId="77777777">
        <w:tc>
          <w:tcPr>
            <w:tcW w:w="2006" w:type="dxa"/>
            <w:shd w:val="clear" w:color="auto" w:fill="auto"/>
          </w:tcPr>
          <w:p w14:paraId="17E9113F"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63474FDD" w14:textId="77777777" w:rsidR="00A7371E"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Activité d’application n°4</w:t>
            </w:r>
          </w:p>
        </w:tc>
        <w:tc>
          <w:tcPr>
            <w:tcW w:w="2327" w:type="dxa"/>
            <w:shd w:val="clear" w:color="auto" w:fill="auto"/>
          </w:tcPr>
          <w:p w14:paraId="41CFB10B" w14:textId="77777777" w:rsidR="00A7371E" w:rsidRDefault="00000000">
            <w:pPr>
              <w:rPr>
                <w:sz w:val="24"/>
                <w:szCs w:val="24"/>
              </w:rPr>
            </w:pPr>
            <w:r>
              <w:rPr>
                <w:sz w:val="24"/>
                <w:szCs w:val="24"/>
              </w:rPr>
              <w:t xml:space="preserve">Détermine </w:t>
            </w:r>
            <w:proofErr w:type="gramStart"/>
            <w:r>
              <w:rPr>
                <w:sz w:val="24"/>
                <w:szCs w:val="24"/>
              </w:rPr>
              <w:t>les  fonctions</w:t>
            </w:r>
            <w:proofErr w:type="gramEnd"/>
            <w:r>
              <w:rPr>
                <w:sz w:val="24"/>
                <w:szCs w:val="24"/>
              </w:rPr>
              <w:t xml:space="preserve"> des connecteurs logiques essentiels du texte d’Epictète</w:t>
            </w:r>
          </w:p>
        </w:tc>
        <w:tc>
          <w:tcPr>
            <w:tcW w:w="2888" w:type="dxa"/>
            <w:shd w:val="clear" w:color="auto" w:fill="auto"/>
          </w:tcPr>
          <w:p w14:paraId="57C7D214"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sz w:val="24"/>
                <w:szCs w:val="24"/>
              </w:rPr>
              <w:t xml:space="preserve"> déterminent </w:t>
            </w:r>
            <w:proofErr w:type="gramStart"/>
            <w:r>
              <w:rPr>
                <w:sz w:val="24"/>
                <w:szCs w:val="24"/>
              </w:rPr>
              <w:t>les  fonctions</w:t>
            </w:r>
            <w:proofErr w:type="gramEnd"/>
            <w:r>
              <w:rPr>
                <w:sz w:val="24"/>
                <w:szCs w:val="24"/>
              </w:rPr>
              <w:t xml:space="preserve"> des connecteurs logiques essentiels du texte.</w:t>
            </w:r>
          </w:p>
        </w:tc>
        <w:tc>
          <w:tcPr>
            <w:tcW w:w="2523" w:type="dxa"/>
            <w:shd w:val="clear" w:color="auto" w:fill="auto"/>
          </w:tcPr>
          <w:p w14:paraId="27D3365D" w14:textId="77777777" w:rsidR="00A7371E" w:rsidRDefault="00000000">
            <w:pPr>
              <w:rPr>
                <w:b/>
                <w:sz w:val="24"/>
                <w:szCs w:val="24"/>
              </w:rPr>
            </w:pPr>
            <w:r>
              <w:rPr>
                <w:b/>
                <w:sz w:val="24"/>
                <w:szCs w:val="24"/>
              </w:rPr>
              <w:t xml:space="preserve">Si : </w:t>
            </w:r>
            <w:r>
              <w:rPr>
                <w:sz w:val="24"/>
                <w:szCs w:val="24"/>
              </w:rPr>
              <w:t xml:space="preserve">Supposition </w:t>
            </w:r>
          </w:p>
          <w:p w14:paraId="6CD9533E" w14:textId="77777777" w:rsidR="00A7371E" w:rsidRDefault="00000000">
            <w:pPr>
              <w:rPr>
                <w:b/>
                <w:sz w:val="24"/>
                <w:szCs w:val="24"/>
              </w:rPr>
            </w:pPr>
            <w:r>
              <w:rPr>
                <w:b/>
                <w:sz w:val="24"/>
                <w:szCs w:val="24"/>
              </w:rPr>
              <w:t xml:space="preserve">Comme : </w:t>
            </w:r>
            <w:r>
              <w:rPr>
                <w:sz w:val="24"/>
                <w:szCs w:val="24"/>
              </w:rPr>
              <w:t>comparaison.</w:t>
            </w:r>
          </w:p>
          <w:p w14:paraId="685B59F9" w14:textId="77777777" w:rsidR="00A7371E" w:rsidRDefault="00000000">
            <w:pPr>
              <w:rPr>
                <w:b/>
                <w:sz w:val="24"/>
                <w:szCs w:val="24"/>
              </w:rPr>
            </w:pPr>
            <w:r>
              <w:rPr>
                <w:b/>
                <w:sz w:val="24"/>
                <w:szCs w:val="24"/>
              </w:rPr>
              <w:t xml:space="preserve"> Donc : </w:t>
            </w:r>
            <w:r>
              <w:rPr>
                <w:sz w:val="24"/>
                <w:szCs w:val="24"/>
              </w:rPr>
              <w:t>conséquence.</w:t>
            </w:r>
          </w:p>
          <w:p w14:paraId="13978764" w14:textId="77777777" w:rsidR="00A7371E" w:rsidRDefault="00000000">
            <w:pPr>
              <w:rPr>
                <w:rFonts w:ascii="Times New Roman" w:eastAsia="Times New Roman" w:hAnsi="Times New Roman" w:cs="Times New Roman"/>
                <w:b/>
                <w:sz w:val="24"/>
                <w:szCs w:val="24"/>
              </w:rPr>
            </w:pPr>
            <w:r>
              <w:rPr>
                <w:b/>
                <w:sz w:val="24"/>
                <w:szCs w:val="24"/>
              </w:rPr>
              <w:t xml:space="preserve">Car : </w:t>
            </w:r>
            <w:r>
              <w:rPr>
                <w:sz w:val="24"/>
                <w:szCs w:val="24"/>
              </w:rPr>
              <w:t>justification</w:t>
            </w:r>
          </w:p>
        </w:tc>
      </w:tr>
      <w:tr w:rsidR="00A7371E" w14:paraId="0E442BC2" w14:textId="77777777">
        <w:tc>
          <w:tcPr>
            <w:tcW w:w="2006" w:type="dxa"/>
            <w:shd w:val="clear" w:color="auto" w:fill="auto"/>
          </w:tcPr>
          <w:p w14:paraId="0C2B47BE"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736BEDFB" w14:textId="77777777" w:rsidR="00A7371E" w:rsidRDefault="00000000">
            <w:pPr>
              <w:jc w:val="center"/>
              <w:rPr>
                <w:rFonts w:ascii="Times New Roman" w:eastAsia="Times New Roman" w:hAnsi="Times New Roman" w:cs="Times New Roman"/>
                <w:sz w:val="24"/>
                <w:szCs w:val="24"/>
              </w:rPr>
            </w:pPr>
            <w:r>
              <w:rPr>
                <w:sz w:val="24"/>
                <w:szCs w:val="24"/>
              </w:rPr>
              <w:t>Travail de groupe et brainstorming</w:t>
            </w:r>
          </w:p>
        </w:tc>
        <w:tc>
          <w:tcPr>
            <w:tcW w:w="2327" w:type="dxa"/>
            <w:shd w:val="clear" w:color="auto" w:fill="auto"/>
          </w:tcPr>
          <w:p w14:paraId="0E95AB99" w14:textId="77777777" w:rsidR="00A7371E" w:rsidRDefault="00000000">
            <w:pPr>
              <w:rPr>
                <w:sz w:val="24"/>
                <w:szCs w:val="24"/>
              </w:rPr>
            </w:pPr>
            <w:r>
              <w:rPr>
                <w:sz w:val="24"/>
                <w:szCs w:val="24"/>
              </w:rPr>
              <w:t>A partir de vos connaissances, du manuel de première ou de vos lectures,</w:t>
            </w:r>
          </w:p>
          <w:p w14:paraId="1EE4D856" w14:textId="77777777" w:rsidR="00A7371E" w:rsidRDefault="00000000">
            <w:pPr>
              <w:rPr>
                <w:sz w:val="24"/>
                <w:szCs w:val="24"/>
              </w:rPr>
            </w:pPr>
            <w:r>
              <w:rPr>
                <w:sz w:val="24"/>
                <w:szCs w:val="24"/>
              </w:rPr>
              <w:t xml:space="preserve">Définissez l’expression </w:t>
            </w:r>
          </w:p>
          <w:p w14:paraId="4C4C2738" w14:textId="77777777" w:rsidR="00A7371E" w:rsidRDefault="00000000">
            <w:pPr>
              <w:rPr>
                <w:rFonts w:ascii="Times New Roman" w:eastAsia="Times New Roman" w:hAnsi="Times New Roman" w:cs="Times New Roman"/>
                <w:b/>
                <w:sz w:val="24"/>
                <w:szCs w:val="24"/>
              </w:rPr>
            </w:pPr>
            <w:r>
              <w:rPr>
                <w:sz w:val="24"/>
                <w:szCs w:val="24"/>
              </w:rPr>
              <w:t xml:space="preserve"> </w:t>
            </w:r>
            <w:proofErr w:type="gramStart"/>
            <w:r>
              <w:rPr>
                <w:sz w:val="24"/>
                <w:szCs w:val="24"/>
              </w:rPr>
              <w:t>«  problématique</w:t>
            </w:r>
            <w:proofErr w:type="gramEnd"/>
            <w:r>
              <w:rPr>
                <w:sz w:val="24"/>
                <w:szCs w:val="24"/>
              </w:rPr>
              <w:t xml:space="preserve">  du texte »</w:t>
            </w:r>
          </w:p>
        </w:tc>
        <w:tc>
          <w:tcPr>
            <w:tcW w:w="2888" w:type="dxa"/>
            <w:shd w:val="clear" w:color="auto" w:fill="auto"/>
          </w:tcPr>
          <w:p w14:paraId="2089703A" w14:textId="77777777" w:rsidR="00A7371E" w:rsidRDefault="00000000">
            <w:pPr>
              <w:rPr>
                <w:sz w:val="24"/>
                <w:szCs w:val="24"/>
              </w:rPr>
            </w:pPr>
            <w:r>
              <w:rPr>
                <w:rFonts w:ascii="Times New Roman" w:eastAsia="Times New Roman" w:hAnsi="Times New Roman" w:cs="Times New Roman"/>
                <w:b/>
                <w:sz w:val="24"/>
                <w:szCs w:val="24"/>
              </w:rPr>
              <w:t>-</w:t>
            </w:r>
            <w:r>
              <w:rPr>
                <w:sz w:val="24"/>
                <w:szCs w:val="24"/>
              </w:rPr>
              <w:t xml:space="preserve">définissent l’expression  </w:t>
            </w:r>
          </w:p>
          <w:p w14:paraId="53A33597" w14:textId="77777777" w:rsidR="00A7371E" w:rsidRDefault="00000000">
            <w:pPr>
              <w:rPr>
                <w:rFonts w:ascii="Times New Roman" w:eastAsia="Times New Roman" w:hAnsi="Times New Roman" w:cs="Times New Roman"/>
                <w:b/>
                <w:sz w:val="24"/>
                <w:szCs w:val="24"/>
              </w:rPr>
            </w:pPr>
            <w:r>
              <w:rPr>
                <w:sz w:val="24"/>
                <w:szCs w:val="24"/>
              </w:rPr>
              <w:t>« </w:t>
            </w:r>
            <w:proofErr w:type="gramStart"/>
            <w:r>
              <w:rPr>
                <w:sz w:val="24"/>
                <w:szCs w:val="24"/>
              </w:rPr>
              <w:t>problématique  du</w:t>
            </w:r>
            <w:proofErr w:type="gramEnd"/>
            <w:r>
              <w:rPr>
                <w:sz w:val="24"/>
                <w:szCs w:val="24"/>
              </w:rPr>
              <w:t xml:space="preserve"> texte ».</w:t>
            </w:r>
          </w:p>
        </w:tc>
        <w:tc>
          <w:tcPr>
            <w:tcW w:w="2523" w:type="dxa"/>
            <w:shd w:val="clear" w:color="auto" w:fill="auto"/>
          </w:tcPr>
          <w:p w14:paraId="374BB780" w14:textId="77777777" w:rsidR="00A7371E" w:rsidRDefault="00000000">
            <w:pPr>
              <w:rPr>
                <w:b/>
                <w:sz w:val="24"/>
                <w:szCs w:val="24"/>
              </w:rPr>
            </w:pPr>
            <w:r>
              <w:rPr>
                <w:b/>
                <w:sz w:val="24"/>
                <w:szCs w:val="24"/>
              </w:rPr>
              <w:t>II) LA PROBLEMATIQUE DU TEXTE</w:t>
            </w:r>
          </w:p>
          <w:p w14:paraId="6ECB7493" w14:textId="77777777" w:rsidR="00A7371E" w:rsidRDefault="00000000">
            <w:pPr>
              <w:rPr>
                <w:sz w:val="24"/>
                <w:szCs w:val="24"/>
              </w:rPr>
            </w:pPr>
            <w:r>
              <w:rPr>
                <w:sz w:val="24"/>
                <w:szCs w:val="24"/>
              </w:rPr>
              <w:t>La problématique est l’ensemble constitué par les items de la grille de lecture.</w:t>
            </w:r>
          </w:p>
        </w:tc>
      </w:tr>
      <w:tr w:rsidR="00A7371E" w14:paraId="6B10792D" w14:textId="77777777">
        <w:tc>
          <w:tcPr>
            <w:tcW w:w="2006" w:type="dxa"/>
            <w:shd w:val="clear" w:color="auto" w:fill="auto"/>
          </w:tcPr>
          <w:p w14:paraId="684F6ACB"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49C0EC3A" w14:textId="77777777" w:rsidR="00A7371E" w:rsidRDefault="00000000">
            <w:pPr>
              <w:jc w:val="center"/>
              <w:rPr>
                <w:rFonts w:ascii="Times New Roman" w:eastAsia="Times New Roman" w:hAnsi="Times New Roman" w:cs="Times New Roman"/>
                <w:sz w:val="24"/>
                <w:szCs w:val="24"/>
              </w:rPr>
            </w:pPr>
            <w:r>
              <w:rPr>
                <w:sz w:val="24"/>
                <w:szCs w:val="24"/>
              </w:rPr>
              <w:t>Travail de groupe et brainstorming</w:t>
            </w:r>
          </w:p>
        </w:tc>
        <w:tc>
          <w:tcPr>
            <w:tcW w:w="2327" w:type="dxa"/>
            <w:shd w:val="clear" w:color="auto" w:fill="auto"/>
          </w:tcPr>
          <w:p w14:paraId="093337ED" w14:textId="77777777" w:rsidR="00A7371E" w:rsidRDefault="00000000">
            <w:pPr>
              <w:rPr>
                <w:sz w:val="24"/>
                <w:szCs w:val="24"/>
              </w:rPr>
            </w:pPr>
            <w:r>
              <w:rPr>
                <w:sz w:val="24"/>
                <w:szCs w:val="24"/>
              </w:rPr>
              <w:t>A partir de vos connaissances, du manuel de la classe de première ou de vos lectures,</w:t>
            </w:r>
          </w:p>
          <w:p w14:paraId="0CF5442F" w14:textId="77777777" w:rsidR="00A7371E" w:rsidRDefault="00000000">
            <w:pPr>
              <w:rPr>
                <w:sz w:val="24"/>
                <w:szCs w:val="24"/>
              </w:rPr>
            </w:pPr>
            <w:r>
              <w:rPr>
                <w:sz w:val="24"/>
                <w:szCs w:val="24"/>
              </w:rPr>
              <w:lastRenderedPageBreak/>
              <w:t xml:space="preserve">   </w:t>
            </w:r>
            <w:proofErr w:type="gramStart"/>
            <w:r>
              <w:rPr>
                <w:sz w:val="24"/>
                <w:szCs w:val="24"/>
              </w:rPr>
              <w:t>définissez</w:t>
            </w:r>
            <w:proofErr w:type="gramEnd"/>
            <w:r>
              <w:rPr>
                <w:sz w:val="24"/>
                <w:szCs w:val="24"/>
              </w:rPr>
              <w:t xml:space="preserve"> l’expression « grille de lecture » </w:t>
            </w:r>
          </w:p>
          <w:p w14:paraId="384584AF" w14:textId="77777777" w:rsidR="00A7371E" w:rsidRDefault="00A7371E">
            <w:pPr>
              <w:rPr>
                <w:sz w:val="24"/>
                <w:szCs w:val="24"/>
              </w:rPr>
            </w:pPr>
          </w:p>
          <w:p w14:paraId="5DFFFD99" w14:textId="77777777" w:rsidR="00A7371E" w:rsidRDefault="00A7371E">
            <w:pPr>
              <w:rPr>
                <w:sz w:val="24"/>
                <w:szCs w:val="24"/>
              </w:rPr>
            </w:pPr>
          </w:p>
          <w:p w14:paraId="40B0B01F" w14:textId="77777777" w:rsidR="00A7371E" w:rsidRDefault="00000000">
            <w:pPr>
              <w:rPr>
                <w:sz w:val="24"/>
                <w:szCs w:val="24"/>
              </w:rPr>
            </w:pPr>
            <w:r>
              <w:rPr>
                <w:sz w:val="24"/>
                <w:szCs w:val="24"/>
              </w:rPr>
              <w:t xml:space="preserve">-Définissez les items </w:t>
            </w:r>
          </w:p>
        </w:tc>
        <w:tc>
          <w:tcPr>
            <w:tcW w:w="2888" w:type="dxa"/>
            <w:shd w:val="clear" w:color="auto" w:fill="auto"/>
          </w:tcPr>
          <w:p w14:paraId="5561716C" w14:textId="77777777" w:rsidR="00A7371E" w:rsidRDefault="00000000">
            <w:pPr>
              <w:rPr>
                <w:sz w:val="24"/>
                <w:szCs w:val="24"/>
              </w:rPr>
            </w:pPr>
            <w:r>
              <w:rPr>
                <w:rFonts w:ascii="Cambria" w:eastAsia="Cambria" w:hAnsi="Cambria" w:cs="Cambria"/>
                <w:sz w:val="24"/>
                <w:szCs w:val="24"/>
              </w:rPr>
              <w:lastRenderedPageBreak/>
              <w:t>-définissent</w:t>
            </w:r>
            <w:r>
              <w:rPr>
                <w:sz w:val="24"/>
                <w:szCs w:val="24"/>
              </w:rPr>
              <w:t xml:space="preserve"> l’expression </w:t>
            </w:r>
          </w:p>
          <w:p w14:paraId="1649261C" w14:textId="77777777" w:rsidR="00A7371E" w:rsidRDefault="00000000">
            <w:pPr>
              <w:rPr>
                <w:sz w:val="24"/>
                <w:szCs w:val="24"/>
              </w:rPr>
            </w:pPr>
            <w:r>
              <w:rPr>
                <w:sz w:val="24"/>
                <w:szCs w:val="24"/>
              </w:rPr>
              <w:t xml:space="preserve">« </w:t>
            </w:r>
            <w:proofErr w:type="gramStart"/>
            <w:r>
              <w:rPr>
                <w:sz w:val="24"/>
                <w:szCs w:val="24"/>
              </w:rPr>
              <w:t>grille</w:t>
            </w:r>
            <w:proofErr w:type="gramEnd"/>
            <w:r>
              <w:rPr>
                <w:sz w:val="24"/>
                <w:szCs w:val="24"/>
              </w:rPr>
              <w:t xml:space="preserve"> de lecture »</w:t>
            </w:r>
          </w:p>
          <w:p w14:paraId="0F47CCE7" w14:textId="77777777" w:rsidR="00A7371E" w:rsidRDefault="00A7371E">
            <w:pPr>
              <w:rPr>
                <w:rFonts w:ascii="Cambria" w:eastAsia="Cambria" w:hAnsi="Cambria" w:cs="Cambria"/>
                <w:sz w:val="24"/>
                <w:szCs w:val="24"/>
              </w:rPr>
            </w:pPr>
          </w:p>
          <w:p w14:paraId="508C6D65" w14:textId="77777777" w:rsidR="00A7371E" w:rsidRDefault="00A7371E">
            <w:pPr>
              <w:rPr>
                <w:rFonts w:ascii="Cambria" w:eastAsia="Cambria" w:hAnsi="Cambria" w:cs="Cambria"/>
                <w:sz w:val="24"/>
                <w:szCs w:val="24"/>
              </w:rPr>
            </w:pPr>
          </w:p>
          <w:p w14:paraId="364D8D5D" w14:textId="77777777" w:rsidR="00A7371E" w:rsidRDefault="00A7371E">
            <w:pPr>
              <w:rPr>
                <w:rFonts w:ascii="Cambria" w:eastAsia="Cambria" w:hAnsi="Cambria" w:cs="Cambria"/>
                <w:sz w:val="24"/>
                <w:szCs w:val="24"/>
              </w:rPr>
            </w:pPr>
          </w:p>
          <w:p w14:paraId="5835022C" w14:textId="77777777" w:rsidR="00A7371E" w:rsidRDefault="00A7371E">
            <w:pPr>
              <w:rPr>
                <w:rFonts w:ascii="Cambria" w:eastAsia="Cambria" w:hAnsi="Cambria" w:cs="Cambria"/>
                <w:sz w:val="24"/>
                <w:szCs w:val="24"/>
              </w:rPr>
            </w:pPr>
          </w:p>
          <w:p w14:paraId="04A14694" w14:textId="77777777" w:rsidR="00A7371E" w:rsidRDefault="00A7371E">
            <w:pPr>
              <w:rPr>
                <w:rFonts w:ascii="Cambria" w:eastAsia="Cambria" w:hAnsi="Cambria" w:cs="Cambria"/>
                <w:sz w:val="24"/>
                <w:szCs w:val="24"/>
              </w:rPr>
            </w:pPr>
          </w:p>
          <w:p w14:paraId="3A1D4128" w14:textId="77777777" w:rsidR="00A7371E" w:rsidRDefault="00A7371E">
            <w:pPr>
              <w:rPr>
                <w:rFonts w:ascii="Cambria" w:eastAsia="Cambria" w:hAnsi="Cambria" w:cs="Cambria"/>
                <w:sz w:val="24"/>
                <w:szCs w:val="24"/>
              </w:rPr>
            </w:pPr>
          </w:p>
          <w:p w14:paraId="0F596783" w14:textId="77777777" w:rsidR="00A7371E" w:rsidRDefault="00A7371E">
            <w:pPr>
              <w:rPr>
                <w:rFonts w:ascii="Cambria" w:eastAsia="Cambria" w:hAnsi="Cambria" w:cs="Cambria"/>
                <w:sz w:val="24"/>
                <w:szCs w:val="24"/>
              </w:rPr>
            </w:pPr>
          </w:p>
          <w:p w14:paraId="73E4C71B" w14:textId="77777777" w:rsidR="00A7371E" w:rsidRDefault="00000000">
            <w:pPr>
              <w:rPr>
                <w:rFonts w:ascii="Cambria" w:eastAsia="Cambria" w:hAnsi="Cambria" w:cs="Cambria"/>
                <w:sz w:val="24"/>
                <w:szCs w:val="24"/>
              </w:rPr>
            </w:pPr>
            <w:r>
              <w:rPr>
                <w:rFonts w:ascii="Cambria" w:eastAsia="Cambria" w:hAnsi="Cambria" w:cs="Cambria"/>
                <w:sz w:val="24"/>
                <w:szCs w:val="24"/>
              </w:rPr>
              <w:t xml:space="preserve">-définissent </w:t>
            </w:r>
            <w:r>
              <w:rPr>
                <w:sz w:val="24"/>
                <w:szCs w:val="24"/>
              </w:rPr>
              <w:t>les items</w:t>
            </w:r>
          </w:p>
          <w:p w14:paraId="2AB751B1" w14:textId="77777777" w:rsidR="00A7371E" w:rsidRDefault="00A7371E">
            <w:pPr>
              <w:rPr>
                <w:rFonts w:ascii="Cambria" w:eastAsia="Cambria" w:hAnsi="Cambria" w:cs="Cambria"/>
                <w:sz w:val="24"/>
                <w:szCs w:val="24"/>
              </w:rPr>
            </w:pPr>
          </w:p>
          <w:p w14:paraId="55C5C8F1" w14:textId="77777777" w:rsidR="00A7371E" w:rsidRDefault="00A7371E">
            <w:pPr>
              <w:rPr>
                <w:rFonts w:ascii="Cambria" w:eastAsia="Cambria" w:hAnsi="Cambria" w:cs="Cambria"/>
                <w:sz w:val="24"/>
                <w:szCs w:val="24"/>
              </w:rPr>
            </w:pPr>
          </w:p>
          <w:p w14:paraId="1FBAB6FF" w14:textId="77777777" w:rsidR="00A7371E" w:rsidRDefault="00A7371E">
            <w:pPr>
              <w:rPr>
                <w:rFonts w:ascii="Cambria" w:eastAsia="Cambria" w:hAnsi="Cambria" w:cs="Cambria"/>
                <w:sz w:val="24"/>
                <w:szCs w:val="24"/>
              </w:rPr>
            </w:pPr>
          </w:p>
          <w:p w14:paraId="590B0843" w14:textId="77777777" w:rsidR="00A7371E" w:rsidRDefault="00A7371E">
            <w:pPr>
              <w:rPr>
                <w:rFonts w:ascii="Cambria" w:eastAsia="Cambria" w:hAnsi="Cambria" w:cs="Cambria"/>
                <w:sz w:val="24"/>
                <w:szCs w:val="24"/>
              </w:rPr>
            </w:pPr>
          </w:p>
        </w:tc>
        <w:tc>
          <w:tcPr>
            <w:tcW w:w="2523" w:type="dxa"/>
            <w:shd w:val="clear" w:color="auto" w:fill="auto"/>
          </w:tcPr>
          <w:p w14:paraId="1748D1F3"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La grille de lecture </w:t>
            </w:r>
            <w:r>
              <w:rPr>
                <w:rFonts w:ascii="Times New Roman" w:eastAsia="Times New Roman" w:hAnsi="Times New Roman" w:cs="Times New Roman"/>
                <w:sz w:val="24"/>
                <w:szCs w:val="24"/>
              </w:rPr>
              <w:t xml:space="preserve">est un questionnaire permettant de dégager les items que sont : le thème, le problème, la thèse, l’antithèse, l’intention, l’enjeu, la structure logique. </w:t>
            </w:r>
          </w:p>
          <w:p w14:paraId="5FAB286C" w14:textId="77777777" w:rsidR="00A7371E" w:rsidRDefault="00A7371E">
            <w:pPr>
              <w:rPr>
                <w:rFonts w:ascii="Times New Roman" w:eastAsia="Times New Roman" w:hAnsi="Times New Roman" w:cs="Times New Roman"/>
                <w:b/>
                <w:sz w:val="24"/>
                <w:szCs w:val="24"/>
              </w:rPr>
            </w:pPr>
          </w:p>
          <w:p w14:paraId="443AAC92" w14:textId="77777777" w:rsidR="00A7371E" w:rsidRDefault="00A7371E">
            <w:pPr>
              <w:rPr>
                <w:rFonts w:ascii="Times New Roman" w:eastAsia="Times New Roman" w:hAnsi="Times New Roman" w:cs="Times New Roman"/>
                <w:b/>
                <w:sz w:val="24"/>
                <w:szCs w:val="24"/>
              </w:rPr>
            </w:pPr>
          </w:p>
          <w:p w14:paraId="19FB481D"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Thème : </w:t>
            </w:r>
            <w:r>
              <w:rPr>
                <w:rFonts w:ascii="Times New Roman" w:eastAsia="Times New Roman" w:hAnsi="Times New Roman" w:cs="Times New Roman"/>
                <w:sz w:val="24"/>
                <w:szCs w:val="24"/>
              </w:rPr>
              <w:t>c’est ce dont parle le texte.</w:t>
            </w:r>
          </w:p>
          <w:p w14:paraId="580A49AA"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Problème :</w:t>
            </w:r>
            <w:r>
              <w:rPr>
                <w:rFonts w:ascii="Times New Roman" w:eastAsia="Times New Roman" w:hAnsi="Times New Roman" w:cs="Times New Roman"/>
                <w:sz w:val="24"/>
                <w:szCs w:val="24"/>
              </w:rPr>
              <w:t xml:space="preserve"> c’est la question à laquelle l’auteur apporte une réponse.</w:t>
            </w:r>
          </w:p>
          <w:p w14:paraId="1DB8E364"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Thèse </w:t>
            </w:r>
            <w:r>
              <w:rPr>
                <w:rFonts w:ascii="Times New Roman" w:eastAsia="Times New Roman" w:hAnsi="Times New Roman" w:cs="Times New Roman"/>
                <w:sz w:val="24"/>
                <w:szCs w:val="24"/>
              </w:rPr>
              <w:t xml:space="preserve">: c’est la position </w:t>
            </w:r>
            <w:proofErr w:type="gramStart"/>
            <w:r>
              <w:rPr>
                <w:rFonts w:ascii="Times New Roman" w:eastAsia="Times New Roman" w:hAnsi="Times New Roman" w:cs="Times New Roman"/>
                <w:sz w:val="24"/>
                <w:szCs w:val="24"/>
              </w:rPr>
              <w:t>présentée  par</w:t>
            </w:r>
            <w:proofErr w:type="gramEnd"/>
            <w:r>
              <w:rPr>
                <w:rFonts w:ascii="Times New Roman" w:eastAsia="Times New Roman" w:hAnsi="Times New Roman" w:cs="Times New Roman"/>
                <w:sz w:val="24"/>
                <w:szCs w:val="24"/>
              </w:rPr>
              <w:t xml:space="preserve"> l’auteur ; la réponse qu’il apporte au problème.</w:t>
            </w:r>
          </w:p>
          <w:p w14:paraId="58F824A1"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Antithèse :</w:t>
            </w:r>
            <w:r>
              <w:rPr>
                <w:rFonts w:ascii="Times New Roman" w:eastAsia="Times New Roman" w:hAnsi="Times New Roman" w:cs="Times New Roman"/>
                <w:sz w:val="24"/>
                <w:szCs w:val="24"/>
              </w:rPr>
              <w:t xml:space="preserve"> c’est le point de vue opposé ou différent de celui présenté par l’auteur.</w:t>
            </w:r>
          </w:p>
          <w:p w14:paraId="42A22242"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Intention de </w:t>
            </w:r>
            <w:proofErr w:type="gramStart"/>
            <w:r>
              <w:rPr>
                <w:rFonts w:ascii="Times New Roman" w:eastAsia="Times New Roman" w:hAnsi="Times New Roman" w:cs="Times New Roman"/>
                <w:b/>
                <w:sz w:val="24"/>
                <w:szCs w:val="24"/>
              </w:rPr>
              <w:t>l’auteur:</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c’est l’objectif immédiat, manifeste de l’auteur.</w:t>
            </w:r>
          </w:p>
          <w:p w14:paraId="61091BC9"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Enjeu du </w:t>
            </w:r>
            <w:proofErr w:type="gramStart"/>
            <w:r>
              <w:rPr>
                <w:rFonts w:ascii="Times New Roman" w:eastAsia="Times New Roman" w:hAnsi="Times New Roman" w:cs="Times New Roman"/>
                <w:b/>
                <w:sz w:val="24"/>
                <w:szCs w:val="24"/>
              </w:rPr>
              <w:t>texte:</w:t>
            </w:r>
            <w:proofErr w:type="gramEnd"/>
            <w:r>
              <w:rPr>
                <w:rFonts w:ascii="Times New Roman" w:eastAsia="Times New Roman" w:hAnsi="Times New Roman" w:cs="Times New Roman"/>
                <w:sz w:val="24"/>
                <w:szCs w:val="24"/>
              </w:rPr>
              <w:t xml:space="preserve"> c’est l’objectif lointain de l’auteur, c’est une valeur suscitée par le texte.</w:t>
            </w:r>
          </w:p>
          <w:p w14:paraId="357BD7BF"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Structure logique :</w:t>
            </w:r>
            <w:r>
              <w:rPr>
                <w:rFonts w:ascii="Times New Roman" w:eastAsia="Times New Roman" w:hAnsi="Times New Roman" w:cs="Times New Roman"/>
                <w:sz w:val="24"/>
                <w:szCs w:val="24"/>
              </w:rPr>
              <w:t xml:space="preserve"> ce sont les étapes du raisonnement de l’auteur (mouvements du texte).</w:t>
            </w:r>
          </w:p>
        </w:tc>
      </w:tr>
      <w:tr w:rsidR="00A7371E" w14:paraId="5CA3805E" w14:textId="77777777">
        <w:trPr>
          <w:trHeight w:val="3260"/>
        </w:trPr>
        <w:tc>
          <w:tcPr>
            <w:tcW w:w="2006" w:type="dxa"/>
            <w:shd w:val="clear" w:color="auto" w:fill="auto"/>
          </w:tcPr>
          <w:p w14:paraId="7205956D"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5B426DF5"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Activité d’application n°5</w:t>
            </w:r>
          </w:p>
          <w:p w14:paraId="1E81377B" w14:textId="77777777" w:rsidR="00A7371E" w:rsidRDefault="00A7371E">
            <w:pPr>
              <w:rPr>
                <w:rFonts w:ascii="Times New Roman" w:eastAsia="Times New Roman" w:hAnsi="Times New Roman" w:cs="Times New Roman"/>
                <w:b/>
                <w:sz w:val="24"/>
                <w:szCs w:val="24"/>
              </w:rPr>
            </w:pPr>
          </w:p>
          <w:p w14:paraId="5E3A3D9A" w14:textId="77777777" w:rsidR="00A7371E" w:rsidRDefault="00A7371E">
            <w:pPr>
              <w:rPr>
                <w:rFonts w:ascii="Times New Roman" w:eastAsia="Times New Roman" w:hAnsi="Times New Roman" w:cs="Times New Roman"/>
                <w:b/>
                <w:sz w:val="24"/>
                <w:szCs w:val="24"/>
              </w:rPr>
            </w:pPr>
          </w:p>
          <w:p w14:paraId="7B5A2791" w14:textId="77777777" w:rsidR="00A7371E" w:rsidRDefault="00A7371E">
            <w:pPr>
              <w:rPr>
                <w:rFonts w:ascii="Times New Roman" w:eastAsia="Times New Roman" w:hAnsi="Times New Roman" w:cs="Times New Roman"/>
                <w:b/>
                <w:sz w:val="24"/>
                <w:szCs w:val="24"/>
              </w:rPr>
            </w:pPr>
          </w:p>
          <w:p w14:paraId="4CACD1B9" w14:textId="77777777" w:rsidR="00A7371E" w:rsidRDefault="00A7371E">
            <w:pPr>
              <w:rPr>
                <w:rFonts w:ascii="Times New Roman" w:eastAsia="Times New Roman" w:hAnsi="Times New Roman" w:cs="Times New Roman"/>
                <w:b/>
                <w:sz w:val="24"/>
                <w:szCs w:val="24"/>
              </w:rPr>
            </w:pPr>
          </w:p>
          <w:p w14:paraId="1CF67D5A" w14:textId="77777777" w:rsidR="00A7371E" w:rsidRDefault="00A7371E">
            <w:pPr>
              <w:rPr>
                <w:rFonts w:ascii="Times New Roman" w:eastAsia="Times New Roman" w:hAnsi="Times New Roman" w:cs="Times New Roman"/>
                <w:b/>
                <w:sz w:val="24"/>
                <w:szCs w:val="24"/>
              </w:rPr>
            </w:pPr>
          </w:p>
          <w:p w14:paraId="3733A2B0" w14:textId="77777777" w:rsidR="00A7371E" w:rsidRDefault="00A7371E">
            <w:pPr>
              <w:rPr>
                <w:rFonts w:ascii="Times New Roman" w:eastAsia="Times New Roman" w:hAnsi="Times New Roman" w:cs="Times New Roman"/>
                <w:b/>
                <w:sz w:val="24"/>
                <w:szCs w:val="24"/>
              </w:rPr>
            </w:pPr>
          </w:p>
          <w:p w14:paraId="52F50E3B" w14:textId="77777777" w:rsidR="00A7371E" w:rsidRDefault="00A7371E">
            <w:pPr>
              <w:rPr>
                <w:rFonts w:ascii="Times New Roman" w:eastAsia="Times New Roman" w:hAnsi="Times New Roman" w:cs="Times New Roman"/>
                <w:b/>
                <w:sz w:val="24"/>
                <w:szCs w:val="24"/>
              </w:rPr>
            </w:pPr>
          </w:p>
          <w:p w14:paraId="1E2FD48A" w14:textId="77777777" w:rsidR="00A7371E" w:rsidRDefault="00A7371E">
            <w:pPr>
              <w:rPr>
                <w:rFonts w:ascii="Times New Roman" w:eastAsia="Times New Roman" w:hAnsi="Times New Roman" w:cs="Times New Roman"/>
                <w:b/>
                <w:sz w:val="24"/>
                <w:szCs w:val="24"/>
              </w:rPr>
            </w:pPr>
          </w:p>
          <w:p w14:paraId="2BF96336" w14:textId="77777777" w:rsidR="00A7371E" w:rsidRDefault="00A7371E">
            <w:pPr>
              <w:rPr>
                <w:rFonts w:ascii="Times New Roman" w:eastAsia="Times New Roman" w:hAnsi="Times New Roman" w:cs="Times New Roman"/>
                <w:b/>
                <w:sz w:val="24"/>
                <w:szCs w:val="24"/>
              </w:rPr>
            </w:pPr>
          </w:p>
          <w:p w14:paraId="195FE77C" w14:textId="77777777" w:rsidR="00A7371E" w:rsidRDefault="00A7371E">
            <w:pPr>
              <w:rPr>
                <w:rFonts w:ascii="Times New Roman" w:eastAsia="Times New Roman" w:hAnsi="Times New Roman" w:cs="Times New Roman"/>
                <w:b/>
                <w:sz w:val="24"/>
                <w:szCs w:val="24"/>
              </w:rPr>
            </w:pPr>
          </w:p>
          <w:p w14:paraId="0F4043DC" w14:textId="77777777" w:rsidR="00A7371E" w:rsidRDefault="00A7371E">
            <w:pPr>
              <w:rPr>
                <w:rFonts w:ascii="Times New Roman" w:eastAsia="Times New Roman" w:hAnsi="Times New Roman" w:cs="Times New Roman"/>
                <w:b/>
                <w:sz w:val="24"/>
                <w:szCs w:val="24"/>
              </w:rPr>
            </w:pPr>
          </w:p>
          <w:p w14:paraId="2F781129" w14:textId="77777777" w:rsidR="00A7371E" w:rsidRDefault="00A7371E">
            <w:pPr>
              <w:rPr>
                <w:rFonts w:ascii="Times New Roman" w:eastAsia="Times New Roman" w:hAnsi="Times New Roman" w:cs="Times New Roman"/>
                <w:b/>
                <w:sz w:val="24"/>
                <w:szCs w:val="24"/>
              </w:rPr>
            </w:pPr>
          </w:p>
          <w:p w14:paraId="2C371B40" w14:textId="77777777" w:rsidR="00A7371E" w:rsidRDefault="00A7371E">
            <w:pPr>
              <w:rPr>
                <w:rFonts w:ascii="Times New Roman" w:eastAsia="Times New Roman" w:hAnsi="Times New Roman" w:cs="Times New Roman"/>
                <w:b/>
                <w:sz w:val="24"/>
                <w:szCs w:val="24"/>
              </w:rPr>
            </w:pPr>
          </w:p>
          <w:p w14:paraId="591D396B" w14:textId="77777777" w:rsidR="00A7371E" w:rsidRDefault="00A7371E">
            <w:pPr>
              <w:rPr>
                <w:rFonts w:ascii="Times New Roman" w:eastAsia="Times New Roman" w:hAnsi="Times New Roman" w:cs="Times New Roman"/>
                <w:b/>
                <w:sz w:val="24"/>
                <w:szCs w:val="24"/>
              </w:rPr>
            </w:pPr>
          </w:p>
          <w:p w14:paraId="5130AF89" w14:textId="77777777" w:rsidR="00A7371E" w:rsidRDefault="00A7371E">
            <w:pPr>
              <w:rPr>
                <w:rFonts w:ascii="Times New Roman" w:eastAsia="Times New Roman" w:hAnsi="Times New Roman" w:cs="Times New Roman"/>
                <w:b/>
                <w:sz w:val="24"/>
                <w:szCs w:val="24"/>
              </w:rPr>
            </w:pPr>
          </w:p>
          <w:p w14:paraId="53CB09AA" w14:textId="77777777" w:rsidR="00A7371E" w:rsidRDefault="00A7371E">
            <w:pPr>
              <w:rPr>
                <w:rFonts w:ascii="Times New Roman" w:eastAsia="Times New Roman" w:hAnsi="Times New Roman" w:cs="Times New Roman"/>
                <w:b/>
                <w:sz w:val="24"/>
                <w:szCs w:val="24"/>
              </w:rPr>
            </w:pPr>
          </w:p>
          <w:p w14:paraId="2F3E9201" w14:textId="77777777" w:rsidR="00A7371E" w:rsidRDefault="00A7371E">
            <w:pPr>
              <w:rPr>
                <w:rFonts w:ascii="Times New Roman" w:eastAsia="Times New Roman" w:hAnsi="Times New Roman" w:cs="Times New Roman"/>
                <w:b/>
                <w:sz w:val="24"/>
                <w:szCs w:val="24"/>
              </w:rPr>
            </w:pPr>
          </w:p>
          <w:p w14:paraId="0E7402A3" w14:textId="77777777" w:rsidR="00A7371E" w:rsidRDefault="00A7371E">
            <w:pPr>
              <w:rPr>
                <w:rFonts w:ascii="Times New Roman" w:eastAsia="Times New Roman" w:hAnsi="Times New Roman" w:cs="Times New Roman"/>
                <w:b/>
                <w:sz w:val="24"/>
                <w:szCs w:val="24"/>
              </w:rPr>
            </w:pPr>
          </w:p>
          <w:p w14:paraId="1395EBA1" w14:textId="77777777" w:rsidR="00A7371E" w:rsidRDefault="00A7371E">
            <w:pPr>
              <w:rPr>
                <w:rFonts w:ascii="Times New Roman" w:eastAsia="Times New Roman" w:hAnsi="Times New Roman" w:cs="Times New Roman"/>
                <w:b/>
                <w:sz w:val="24"/>
                <w:szCs w:val="24"/>
              </w:rPr>
            </w:pPr>
          </w:p>
          <w:p w14:paraId="797D2CBE" w14:textId="77777777" w:rsidR="00A7371E" w:rsidRDefault="00A7371E">
            <w:pPr>
              <w:rPr>
                <w:rFonts w:ascii="Times New Roman" w:eastAsia="Times New Roman" w:hAnsi="Times New Roman" w:cs="Times New Roman"/>
                <w:b/>
                <w:sz w:val="24"/>
                <w:szCs w:val="24"/>
              </w:rPr>
            </w:pPr>
          </w:p>
          <w:p w14:paraId="522A6A23" w14:textId="77777777" w:rsidR="00A7371E" w:rsidRDefault="00A7371E">
            <w:pPr>
              <w:rPr>
                <w:rFonts w:ascii="Times New Roman" w:eastAsia="Times New Roman" w:hAnsi="Times New Roman" w:cs="Times New Roman"/>
                <w:b/>
                <w:sz w:val="24"/>
                <w:szCs w:val="24"/>
              </w:rPr>
            </w:pPr>
          </w:p>
          <w:p w14:paraId="403696F5" w14:textId="77777777" w:rsidR="00A7371E" w:rsidRDefault="00A7371E">
            <w:pPr>
              <w:rPr>
                <w:rFonts w:ascii="Times New Roman" w:eastAsia="Times New Roman" w:hAnsi="Times New Roman" w:cs="Times New Roman"/>
                <w:b/>
                <w:sz w:val="24"/>
                <w:szCs w:val="24"/>
              </w:rPr>
            </w:pPr>
          </w:p>
          <w:p w14:paraId="094A1178" w14:textId="77777777" w:rsidR="00A7371E" w:rsidRDefault="00A7371E">
            <w:pPr>
              <w:rPr>
                <w:rFonts w:ascii="Times New Roman" w:eastAsia="Times New Roman" w:hAnsi="Times New Roman" w:cs="Times New Roman"/>
                <w:b/>
                <w:sz w:val="24"/>
                <w:szCs w:val="24"/>
              </w:rPr>
            </w:pPr>
          </w:p>
          <w:p w14:paraId="798CE19C" w14:textId="77777777" w:rsidR="00A7371E" w:rsidRDefault="00A7371E">
            <w:pPr>
              <w:rPr>
                <w:rFonts w:ascii="Times New Roman" w:eastAsia="Times New Roman" w:hAnsi="Times New Roman" w:cs="Times New Roman"/>
                <w:b/>
                <w:sz w:val="24"/>
                <w:szCs w:val="24"/>
              </w:rPr>
            </w:pPr>
          </w:p>
          <w:p w14:paraId="2CB826A4" w14:textId="77777777" w:rsidR="00A7371E" w:rsidRDefault="00A7371E">
            <w:pPr>
              <w:rPr>
                <w:rFonts w:ascii="Times New Roman" w:eastAsia="Times New Roman" w:hAnsi="Times New Roman" w:cs="Times New Roman"/>
                <w:b/>
                <w:sz w:val="24"/>
                <w:szCs w:val="24"/>
              </w:rPr>
            </w:pPr>
          </w:p>
          <w:p w14:paraId="2FAF3CEB" w14:textId="77777777" w:rsidR="00A7371E" w:rsidRDefault="00A7371E">
            <w:pPr>
              <w:rPr>
                <w:rFonts w:ascii="Times New Roman" w:eastAsia="Times New Roman" w:hAnsi="Times New Roman" w:cs="Times New Roman"/>
                <w:b/>
                <w:sz w:val="24"/>
                <w:szCs w:val="24"/>
              </w:rPr>
            </w:pPr>
          </w:p>
          <w:p w14:paraId="70C0C6F4" w14:textId="77777777" w:rsidR="00A7371E" w:rsidRDefault="00A7371E">
            <w:pPr>
              <w:rPr>
                <w:rFonts w:ascii="Times New Roman" w:eastAsia="Times New Roman" w:hAnsi="Times New Roman" w:cs="Times New Roman"/>
                <w:b/>
                <w:sz w:val="24"/>
                <w:szCs w:val="24"/>
              </w:rPr>
            </w:pPr>
          </w:p>
          <w:p w14:paraId="2E9D78B3" w14:textId="77777777" w:rsidR="00A7371E" w:rsidRDefault="00A7371E">
            <w:pPr>
              <w:rPr>
                <w:rFonts w:ascii="Times New Roman" w:eastAsia="Times New Roman" w:hAnsi="Times New Roman" w:cs="Times New Roman"/>
                <w:b/>
                <w:sz w:val="24"/>
                <w:szCs w:val="24"/>
              </w:rPr>
            </w:pPr>
          </w:p>
          <w:p w14:paraId="6A2C40D1" w14:textId="77777777" w:rsidR="00A7371E" w:rsidRDefault="00A7371E">
            <w:pPr>
              <w:rPr>
                <w:rFonts w:ascii="Times New Roman" w:eastAsia="Times New Roman" w:hAnsi="Times New Roman" w:cs="Times New Roman"/>
                <w:b/>
                <w:sz w:val="24"/>
                <w:szCs w:val="24"/>
              </w:rPr>
            </w:pPr>
          </w:p>
          <w:p w14:paraId="3EBF914E" w14:textId="77777777" w:rsidR="00A7371E" w:rsidRDefault="00A7371E">
            <w:pPr>
              <w:rPr>
                <w:rFonts w:ascii="Times New Roman" w:eastAsia="Times New Roman" w:hAnsi="Times New Roman" w:cs="Times New Roman"/>
                <w:b/>
                <w:sz w:val="24"/>
                <w:szCs w:val="24"/>
              </w:rPr>
            </w:pPr>
          </w:p>
          <w:p w14:paraId="56362F15" w14:textId="77777777" w:rsidR="00A7371E" w:rsidRDefault="00A7371E">
            <w:pPr>
              <w:rPr>
                <w:rFonts w:ascii="Times New Roman" w:eastAsia="Times New Roman" w:hAnsi="Times New Roman" w:cs="Times New Roman"/>
                <w:b/>
                <w:sz w:val="24"/>
                <w:szCs w:val="24"/>
              </w:rPr>
            </w:pPr>
          </w:p>
          <w:p w14:paraId="77B918FC" w14:textId="77777777" w:rsidR="00A7371E" w:rsidRDefault="00A7371E">
            <w:pPr>
              <w:rPr>
                <w:rFonts w:ascii="Times New Roman" w:eastAsia="Times New Roman" w:hAnsi="Times New Roman" w:cs="Times New Roman"/>
                <w:b/>
                <w:sz w:val="24"/>
                <w:szCs w:val="24"/>
              </w:rPr>
            </w:pPr>
          </w:p>
          <w:p w14:paraId="13006C04" w14:textId="77777777" w:rsidR="00A7371E" w:rsidRDefault="00A7371E">
            <w:pPr>
              <w:rPr>
                <w:rFonts w:ascii="Times New Roman" w:eastAsia="Times New Roman" w:hAnsi="Times New Roman" w:cs="Times New Roman"/>
                <w:b/>
                <w:sz w:val="24"/>
                <w:szCs w:val="24"/>
              </w:rPr>
            </w:pPr>
          </w:p>
          <w:p w14:paraId="123CA1A9" w14:textId="77777777" w:rsidR="00A7371E" w:rsidRDefault="00A7371E">
            <w:pPr>
              <w:rPr>
                <w:rFonts w:ascii="Times New Roman" w:eastAsia="Times New Roman" w:hAnsi="Times New Roman" w:cs="Times New Roman"/>
                <w:b/>
                <w:sz w:val="24"/>
                <w:szCs w:val="24"/>
              </w:rPr>
            </w:pPr>
          </w:p>
          <w:p w14:paraId="3B127975" w14:textId="77777777" w:rsidR="00A7371E" w:rsidRDefault="00A7371E">
            <w:pPr>
              <w:rPr>
                <w:rFonts w:ascii="Times New Roman" w:eastAsia="Times New Roman" w:hAnsi="Times New Roman" w:cs="Times New Roman"/>
                <w:b/>
                <w:sz w:val="24"/>
                <w:szCs w:val="24"/>
              </w:rPr>
            </w:pPr>
          </w:p>
          <w:p w14:paraId="4ECA45A9" w14:textId="77777777" w:rsidR="00A7371E" w:rsidRDefault="00A7371E">
            <w:pPr>
              <w:rPr>
                <w:rFonts w:ascii="Times New Roman" w:eastAsia="Times New Roman" w:hAnsi="Times New Roman" w:cs="Times New Roman"/>
                <w:b/>
                <w:sz w:val="24"/>
                <w:szCs w:val="24"/>
              </w:rPr>
            </w:pPr>
          </w:p>
          <w:p w14:paraId="40DF3B29" w14:textId="77777777" w:rsidR="00A7371E" w:rsidRDefault="00A7371E">
            <w:pPr>
              <w:rPr>
                <w:rFonts w:ascii="Times New Roman" w:eastAsia="Times New Roman" w:hAnsi="Times New Roman" w:cs="Times New Roman"/>
                <w:b/>
                <w:sz w:val="24"/>
                <w:szCs w:val="24"/>
              </w:rPr>
            </w:pPr>
          </w:p>
          <w:p w14:paraId="4EED7AC5" w14:textId="77777777" w:rsidR="00A7371E" w:rsidRDefault="00A7371E">
            <w:pPr>
              <w:rPr>
                <w:rFonts w:ascii="Times New Roman" w:eastAsia="Times New Roman" w:hAnsi="Times New Roman" w:cs="Times New Roman"/>
                <w:b/>
                <w:sz w:val="24"/>
                <w:szCs w:val="24"/>
              </w:rPr>
            </w:pPr>
          </w:p>
          <w:p w14:paraId="078BC078" w14:textId="77777777" w:rsidR="00A7371E" w:rsidRDefault="00A7371E">
            <w:pPr>
              <w:rPr>
                <w:rFonts w:ascii="Times New Roman" w:eastAsia="Times New Roman" w:hAnsi="Times New Roman" w:cs="Times New Roman"/>
                <w:b/>
                <w:sz w:val="24"/>
                <w:szCs w:val="24"/>
              </w:rPr>
            </w:pPr>
          </w:p>
          <w:p w14:paraId="17637A76" w14:textId="77777777" w:rsidR="00A7371E" w:rsidRDefault="00A7371E">
            <w:pPr>
              <w:rPr>
                <w:rFonts w:ascii="Times New Roman" w:eastAsia="Times New Roman" w:hAnsi="Times New Roman" w:cs="Times New Roman"/>
                <w:b/>
                <w:sz w:val="24"/>
                <w:szCs w:val="24"/>
              </w:rPr>
            </w:pPr>
          </w:p>
        </w:tc>
        <w:tc>
          <w:tcPr>
            <w:tcW w:w="2327" w:type="dxa"/>
            <w:shd w:val="clear" w:color="auto" w:fill="auto"/>
          </w:tcPr>
          <w:p w14:paraId="5E5DC38D" w14:textId="77777777" w:rsidR="00A7371E" w:rsidRDefault="00000000">
            <w:pPr>
              <w:rPr>
                <w:sz w:val="24"/>
                <w:szCs w:val="24"/>
              </w:rPr>
            </w:pPr>
            <w:r>
              <w:rPr>
                <w:sz w:val="24"/>
                <w:szCs w:val="24"/>
              </w:rPr>
              <w:lastRenderedPageBreak/>
              <w:t>Dégage les items de la grille de lecture à partir de leurs indices</w:t>
            </w:r>
          </w:p>
          <w:p w14:paraId="4E23EB63" w14:textId="77777777" w:rsidR="00A7371E" w:rsidRDefault="00A7371E">
            <w:pPr>
              <w:rPr>
                <w:sz w:val="24"/>
                <w:szCs w:val="24"/>
              </w:rPr>
            </w:pPr>
          </w:p>
          <w:p w14:paraId="530A15C5" w14:textId="77777777" w:rsidR="00A7371E" w:rsidRDefault="00A7371E">
            <w:pPr>
              <w:rPr>
                <w:sz w:val="24"/>
                <w:szCs w:val="24"/>
              </w:rPr>
            </w:pPr>
          </w:p>
          <w:p w14:paraId="44F21A7B" w14:textId="77777777" w:rsidR="00A7371E" w:rsidRDefault="00A7371E">
            <w:pPr>
              <w:rPr>
                <w:sz w:val="24"/>
                <w:szCs w:val="24"/>
              </w:rPr>
            </w:pPr>
          </w:p>
          <w:p w14:paraId="16EEBA73" w14:textId="77777777" w:rsidR="00A7371E" w:rsidRDefault="00A7371E">
            <w:pPr>
              <w:rPr>
                <w:sz w:val="24"/>
                <w:szCs w:val="24"/>
              </w:rPr>
            </w:pPr>
          </w:p>
          <w:p w14:paraId="5F73987B" w14:textId="77777777" w:rsidR="00A7371E" w:rsidRDefault="00A7371E">
            <w:pPr>
              <w:rPr>
                <w:sz w:val="24"/>
                <w:szCs w:val="24"/>
              </w:rPr>
            </w:pPr>
          </w:p>
          <w:p w14:paraId="70AD8431" w14:textId="77777777" w:rsidR="00A7371E" w:rsidRDefault="00A7371E">
            <w:pPr>
              <w:rPr>
                <w:sz w:val="24"/>
                <w:szCs w:val="24"/>
              </w:rPr>
            </w:pPr>
          </w:p>
          <w:p w14:paraId="4BB54004" w14:textId="77777777" w:rsidR="00A7371E" w:rsidRDefault="00A7371E">
            <w:pPr>
              <w:rPr>
                <w:sz w:val="24"/>
                <w:szCs w:val="24"/>
              </w:rPr>
            </w:pPr>
          </w:p>
          <w:p w14:paraId="0365A8CE" w14:textId="77777777" w:rsidR="00A7371E" w:rsidRDefault="00A7371E">
            <w:pPr>
              <w:rPr>
                <w:sz w:val="24"/>
                <w:szCs w:val="24"/>
              </w:rPr>
            </w:pPr>
          </w:p>
          <w:p w14:paraId="6E09A805" w14:textId="77777777" w:rsidR="00A7371E" w:rsidRDefault="00A7371E">
            <w:pPr>
              <w:rPr>
                <w:sz w:val="24"/>
                <w:szCs w:val="24"/>
              </w:rPr>
            </w:pPr>
          </w:p>
          <w:p w14:paraId="037FC912" w14:textId="77777777" w:rsidR="00A7371E" w:rsidRDefault="00A7371E">
            <w:pPr>
              <w:rPr>
                <w:sz w:val="24"/>
                <w:szCs w:val="24"/>
              </w:rPr>
            </w:pPr>
          </w:p>
          <w:p w14:paraId="585177C0" w14:textId="77777777" w:rsidR="00A7371E" w:rsidRDefault="00A7371E">
            <w:pPr>
              <w:rPr>
                <w:sz w:val="24"/>
                <w:szCs w:val="24"/>
              </w:rPr>
            </w:pPr>
          </w:p>
          <w:p w14:paraId="486BF424" w14:textId="77777777" w:rsidR="00A7371E" w:rsidRDefault="00A7371E">
            <w:pPr>
              <w:rPr>
                <w:sz w:val="24"/>
                <w:szCs w:val="24"/>
              </w:rPr>
            </w:pPr>
          </w:p>
          <w:p w14:paraId="7081D86D" w14:textId="77777777" w:rsidR="00A7371E" w:rsidRDefault="00A7371E">
            <w:pPr>
              <w:rPr>
                <w:sz w:val="24"/>
                <w:szCs w:val="24"/>
              </w:rPr>
            </w:pPr>
          </w:p>
          <w:p w14:paraId="4058B526" w14:textId="77777777" w:rsidR="00A7371E" w:rsidRDefault="00A7371E">
            <w:pPr>
              <w:rPr>
                <w:sz w:val="24"/>
                <w:szCs w:val="24"/>
              </w:rPr>
            </w:pPr>
          </w:p>
          <w:p w14:paraId="262A4DD8" w14:textId="77777777" w:rsidR="00A7371E" w:rsidRDefault="00A7371E">
            <w:pPr>
              <w:rPr>
                <w:sz w:val="24"/>
                <w:szCs w:val="24"/>
              </w:rPr>
            </w:pPr>
          </w:p>
          <w:p w14:paraId="3FF9258B" w14:textId="77777777" w:rsidR="00A7371E" w:rsidRDefault="00A7371E">
            <w:pPr>
              <w:rPr>
                <w:sz w:val="24"/>
                <w:szCs w:val="24"/>
              </w:rPr>
            </w:pPr>
          </w:p>
          <w:p w14:paraId="542229AD" w14:textId="77777777" w:rsidR="00A7371E" w:rsidRDefault="00A7371E">
            <w:pPr>
              <w:rPr>
                <w:sz w:val="24"/>
                <w:szCs w:val="24"/>
              </w:rPr>
            </w:pPr>
          </w:p>
          <w:p w14:paraId="3DA5A611" w14:textId="77777777" w:rsidR="00A7371E" w:rsidRDefault="00A7371E">
            <w:pPr>
              <w:rPr>
                <w:sz w:val="24"/>
                <w:szCs w:val="24"/>
              </w:rPr>
            </w:pPr>
          </w:p>
          <w:p w14:paraId="16E0BA50" w14:textId="77777777" w:rsidR="00A7371E" w:rsidRDefault="00A7371E">
            <w:pPr>
              <w:rPr>
                <w:sz w:val="24"/>
                <w:szCs w:val="24"/>
              </w:rPr>
            </w:pPr>
          </w:p>
          <w:p w14:paraId="46584443" w14:textId="77777777" w:rsidR="00A7371E" w:rsidRDefault="00A7371E">
            <w:pPr>
              <w:rPr>
                <w:sz w:val="24"/>
                <w:szCs w:val="24"/>
              </w:rPr>
            </w:pPr>
          </w:p>
          <w:p w14:paraId="433F96D5" w14:textId="77777777" w:rsidR="00A7371E" w:rsidRDefault="00A7371E">
            <w:pPr>
              <w:rPr>
                <w:sz w:val="24"/>
                <w:szCs w:val="24"/>
              </w:rPr>
            </w:pPr>
          </w:p>
          <w:p w14:paraId="798A30B5" w14:textId="77777777" w:rsidR="00A7371E" w:rsidRDefault="00A7371E">
            <w:pPr>
              <w:rPr>
                <w:sz w:val="24"/>
                <w:szCs w:val="24"/>
              </w:rPr>
            </w:pPr>
          </w:p>
          <w:p w14:paraId="457B8CF6" w14:textId="77777777" w:rsidR="00A7371E" w:rsidRDefault="00A7371E">
            <w:pPr>
              <w:rPr>
                <w:sz w:val="24"/>
                <w:szCs w:val="24"/>
              </w:rPr>
            </w:pPr>
          </w:p>
          <w:p w14:paraId="2FDB80ED" w14:textId="77777777" w:rsidR="00A7371E" w:rsidRDefault="00A7371E">
            <w:pPr>
              <w:rPr>
                <w:sz w:val="24"/>
                <w:szCs w:val="24"/>
              </w:rPr>
            </w:pPr>
          </w:p>
          <w:p w14:paraId="12EDC97C" w14:textId="77777777" w:rsidR="00A7371E" w:rsidRDefault="00A7371E">
            <w:pPr>
              <w:rPr>
                <w:sz w:val="24"/>
                <w:szCs w:val="24"/>
              </w:rPr>
            </w:pPr>
          </w:p>
          <w:p w14:paraId="4757552A" w14:textId="77777777" w:rsidR="00A7371E" w:rsidRDefault="00A7371E">
            <w:pPr>
              <w:rPr>
                <w:sz w:val="24"/>
                <w:szCs w:val="24"/>
              </w:rPr>
            </w:pPr>
          </w:p>
        </w:tc>
        <w:tc>
          <w:tcPr>
            <w:tcW w:w="2888" w:type="dxa"/>
            <w:shd w:val="clear" w:color="auto" w:fill="auto"/>
          </w:tcPr>
          <w:p w14:paraId="7C6B1228" w14:textId="77777777" w:rsidR="00A7371E" w:rsidRDefault="00000000">
            <w:pPr>
              <w:rPr>
                <w:sz w:val="24"/>
                <w:szCs w:val="24"/>
              </w:rPr>
            </w:pPr>
            <w:r>
              <w:rPr>
                <w:rFonts w:ascii="Cambria" w:eastAsia="Cambria" w:hAnsi="Cambria" w:cs="Cambria"/>
                <w:sz w:val="24"/>
                <w:szCs w:val="24"/>
              </w:rPr>
              <w:lastRenderedPageBreak/>
              <w:t xml:space="preserve">-dégagent </w:t>
            </w:r>
            <w:r>
              <w:rPr>
                <w:sz w:val="24"/>
                <w:szCs w:val="24"/>
              </w:rPr>
              <w:t>les items de la grille de lecture à partir de leurs indices.</w:t>
            </w:r>
          </w:p>
          <w:p w14:paraId="32A489EF" w14:textId="77777777" w:rsidR="00A7371E" w:rsidRDefault="00A7371E">
            <w:pPr>
              <w:rPr>
                <w:rFonts w:ascii="Cambria" w:eastAsia="Cambria" w:hAnsi="Cambria" w:cs="Cambria"/>
                <w:sz w:val="24"/>
                <w:szCs w:val="24"/>
              </w:rPr>
            </w:pPr>
          </w:p>
        </w:tc>
        <w:tc>
          <w:tcPr>
            <w:tcW w:w="2523" w:type="dxa"/>
            <w:shd w:val="clear" w:color="auto" w:fill="auto"/>
          </w:tcPr>
          <w:p w14:paraId="6D4C63F9"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Indices de recherche du thème : </w:t>
            </w:r>
          </w:p>
          <w:p w14:paraId="26A4329B" w14:textId="77777777" w:rsidR="00A7371E"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 </w:t>
            </w:r>
            <w:r>
              <w:rPr>
                <w:rFonts w:ascii="Times New Roman" w:eastAsia="Times New Roman" w:hAnsi="Times New Roman" w:cs="Times New Roman"/>
                <w:sz w:val="24"/>
                <w:szCs w:val="24"/>
              </w:rPr>
              <w:t xml:space="preserve"> philosophe</w:t>
            </w:r>
            <w:proofErr w:type="gramEnd"/>
            <w:r>
              <w:rPr>
                <w:rFonts w:ascii="Times New Roman" w:eastAsia="Times New Roman" w:hAnsi="Times New Roman" w:cs="Times New Roman"/>
                <w:sz w:val="24"/>
                <w:szCs w:val="24"/>
              </w:rPr>
              <w:t xml:space="preserve"> malpropre » (L1) ; « philosophie » (L3, L7) ; « malpropre »(L8) ; </w:t>
            </w:r>
          </w:p>
          <w:p w14:paraId="04363490"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roofErr w:type="gramStart"/>
            <w:r>
              <w:rPr>
                <w:rFonts w:ascii="Times New Roman" w:eastAsia="Times New Roman" w:hAnsi="Times New Roman" w:cs="Times New Roman"/>
                <w:sz w:val="24"/>
                <w:szCs w:val="24"/>
              </w:rPr>
              <w:t>disciple</w:t>
            </w:r>
            <w:proofErr w:type="gramEnd"/>
            <w:r>
              <w:rPr>
                <w:rFonts w:ascii="Times New Roman" w:eastAsia="Times New Roman" w:hAnsi="Times New Roman" w:cs="Times New Roman"/>
                <w:sz w:val="24"/>
                <w:szCs w:val="24"/>
              </w:rPr>
              <w:t> » (L6)</w:t>
            </w:r>
          </w:p>
          <w:p w14:paraId="2E8B1A08"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Thème : La tenue du philosophe et de son disciple.</w:t>
            </w:r>
          </w:p>
          <w:p w14:paraId="297274B5"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Indices de recherche du problème : </w:t>
            </w:r>
            <w:proofErr w:type="gramStart"/>
            <w:r>
              <w:rPr>
                <w:rFonts w:ascii="Times New Roman" w:eastAsia="Times New Roman" w:hAnsi="Times New Roman" w:cs="Times New Roman"/>
                <w:b/>
                <w:sz w:val="24"/>
                <w:szCs w:val="24"/>
              </w:rPr>
              <w:t>« </w:t>
            </w:r>
            <w:r>
              <w:rPr>
                <w:rFonts w:ascii="Times New Roman" w:eastAsia="Times New Roman" w:hAnsi="Times New Roman" w:cs="Times New Roman"/>
                <w:sz w:val="24"/>
                <w:szCs w:val="24"/>
              </w:rPr>
              <w:t xml:space="preserve"> comment</w:t>
            </w:r>
            <w:proofErr w:type="gramEnd"/>
            <w:r>
              <w:rPr>
                <w:rFonts w:ascii="Times New Roman" w:eastAsia="Times New Roman" w:hAnsi="Times New Roman" w:cs="Times New Roman"/>
                <w:sz w:val="24"/>
                <w:szCs w:val="24"/>
              </w:rPr>
              <w:t xml:space="preserve"> m’attirerait-il ? » (L2) « comment me fera-t-il aimer la philosophie qui laisse un homme en cet état ? </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L2-L3) ; </w:t>
            </w:r>
          </w:p>
          <w:p w14:paraId="26F40864" w14:textId="77777777" w:rsidR="00A7371E" w:rsidRDefault="00000000">
            <w:p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je</w:t>
            </w:r>
            <w:proofErr w:type="gramEnd"/>
            <w:r>
              <w:rPr>
                <w:rFonts w:ascii="Times New Roman" w:eastAsia="Times New Roman" w:hAnsi="Times New Roman" w:cs="Times New Roman"/>
                <w:sz w:val="24"/>
                <w:szCs w:val="24"/>
              </w:rPr>
              <w:t xml:space="preserve"> ne puis me décider à l’entendre, et pour rien au monde je ne m’attacherais à lui » (L3-L4)</w:t>
            </w:r>
          </w:p>
          <w:p w14:paraId="7AF2A67D"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Problème : le philosophe et son disciple doivent-ils négliger leur apparence physique ?</w:t>
            </w:r>
          </w:p>
          <w:p w14:paraId="49E9F229"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Indices de recherche de la thèse :</w:t>
            </w:r>
            <w:r>
              <w:rPr>
                <w:rFonts w:ascii="Times New Roman" w:eastAsia="Times New Roman" w:hAnsi="Times New Roman" w:cs="Times New Roman"/>
                <w:sz w:val="24"/>
                <w:szCs w:val="24"/>
              </w:rPr>
              <w:t xml:space="preserve"> « Ayons donc de la propreté et de la décence » (L4-L5)</w:t>
            </w:r>
          </w:p>
          <w:p w14:paraId="2EFBE656"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Thèse : le philosophe et son disciple doivent observer la propreté et la décence.</w:t>
            </w:r>
          </w:p>
          <w:p w14:paraId="10C04A1C"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Indices de recherche de l’antithèse :</w:t>
            </w:r>
            <w:r>
              <w:rPr>
                <w:rFonts w:ascii="Times New Roman" w:eastAsia="Times New Roman" w:hAnsi="Times New Roman" w:cs="Times New Roman"/>
                <w:sz w:val="24"/>
                <w:szCs w:val="24"/>
              </w:rPr>
              <w:t xml:space="preserve"> se référer à la thèse</w:t>
            </w:r>
          </w:p>
          <w:p w14:paraId="3BE7D7FC"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i/>
                <w:sz w:val="24"/>
                <w:szCs w:val="24"/>
              </w:rPr>
              <w:t>Antithèse : Le philosophe n’a que faire de son apparence physique</w:t>
            </w:r>
          </w:p>
          <w:p w14:paraId="4855A0C9"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Indices de recherche de l’intention :</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ton polémique</w:t>
            </w:r>
            <w:proofErr w:type="gramEnd"/>
            <w:r>
              <w:rPr>
                <w:rFonts w:ascii="Times New Roman" w:eastAsia="Times New Roman" w:hAnsi="Times New Roman" w:cs="Times New Roman"/>
                <w:sz w:val="24"/>
                <w:szCs w:val="24"/>
              </w:rPr>
              <w:t xml:space="preserve"> de l’auteur (L1-L4) </w:t>
            </w:r>
          </w:p>
          <w:p w14:paraId="18060861"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Intention : Amener le philosophe à soigner sa tenue pour se faire accepter par la société.</w:t>
            </w:r>
          </w:p>
          <w:p w14:paraId="3A7C1E0C"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Indices de recherche de l’enjeu :</w:t>
            </w:r>
            <w:r>
              <w:rPr>
                <w:rFonts w:ascii="Times New Roman" w:eastAsia="Times New Roman" w:hAnsi="Times New Roman" w:cs="Times New Roman"/>
                <w:sz w:val="24"/>
                <w:szCs w:val="24"/>
              </w:rPr>
              <w:t xml:space="preserve"> L’intention, la thèse, le ton du texte.</w:t>
            </w:r>
          </w:p>
          <w:p w14:paraId="46997DAA"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Enjeu : La valeur de la philosophie</w:t>
            </w:r>
          </w:p>
          <w:p w14:paraId="0976AB4B"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Indices de recherche de la structure logique :</w:t>
            </w:r>
            <w:r>
              <w:rPr>
                <w:rFonts w:ascii="Times New Roman" w:eastAsia="Times New Roman" w:hAnsi="Times New Roman" w:cs="Times New Roman"/>
                <w:sz w:val="24"/>
                <w:szCs w:val="24"/>
              </w:rPr>
              <w:t xml:space="preserve"> les arguments du texte</w:t>
            </w:r>
          </w:p>
          <w:p w14:paraId="28960921"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Structure logique : deux mouvements</w:t>
            </w:r>
          </w:p>
          <w:p w14:paraId="1EE90943"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1</w:t>
            </w:r>
            <w:r>
              <w:rPr>
                <w:rFonts w:ascii="Times New Roman" w:eastAsia="Times New Roman" w:hAnsi="Times New Roman" w:cs="Times New Roman"/>
                <w:i/>
                <w:sz w:val="24"/>
                <w:szCs w:val="24"/>
                <w:vertAlign w:val="superscript"/>
              </w:rPr>
              <w:t>er</w:t>
            </w:r>
            <w:r>
              <w:rPr>
                <w:rFonts w:ascii="Times New Roman" w:eastAsia="Times New Roman" w:hAnsi="Times New Roman" w:cs="Times New Roman"/>
                <w:i/>
                <w:sz w:val="24"/>
                <w:szCs w:val="24"/>
              </w:rPr>
              <w:t>mvt : L1-L10 « si un philosophe malpropre (…) séant et honnête » : la nécessité de la décence chez le philosophe et son disciple.</w:t>
            </w:r>
          </w:p>
          <w:p w14:paraId="6D1513BF"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2</w:t>
            </w:r>
            <w:r>
              <w:rPr>
                <w:rFonts w:ascii="Times New Roman" w:eastAsia="Times New Roman" w:hAnsi="Times New Roman" w:cs="Times New Roman"/>
                <w:i/>
                <w:sz w:val="24"/>
                <w:szCs w:val="24"/>
                <w:vertAlign w:val="superscript"/>
              </w:rPr>
              <w:t>ème</w:t>
            </w:r>
            <w:r>
              <w:rPr>
                <w:rFonts w:ascii="Times New Roman" w:eastAsia="Times New Roman" w:hAnsi="Times New Roman" w:cs="Times New Roman"/>
                <w:i/>
                <w:sz w:val="24"/>
                <w:szCs w:val="24"/>
              </w:rPr>
              <w:t xml:space="preserve">mvt : L10-L12 « Il a </w:t>
            </w:r>
            <w:proofErr w:type="gramStart"/>
            <w:r>
              <w:rPr>
                <w:rFonts w:ascii="Times New Roman" w:eastAsia="Times New Roman" w:hAnsi="Times New Roman" w:cs="Times New Roman"/>
                <w:i/>
                <w:sz w:val="24"/>
                <w:szCs w:val="24"/>
              </w:rPr>
              <w:t>soin(</w:t>
            </w:r>
            <w:proofErr w:type="gramEnd"/>
            <w:r>
              <w:rPr>
                <w:rFonts w:ascii="Times New Roman" w:eastAsia="Times New Roman" w:hAnsi="Times New Roman" w:cs="Times New Roman"/>
                <w:i/>
                <w:sz w:val="24"/>
                <w:szCs w:val="24"/>
              </w:rPr>
              <w:t xml:space="preserve">…) n’est que laideur » : la primauté </w:t>
            </w:r>
            <w:r>
              <w:rPr>
                <w:rFonts w:ascii="Times New Roman" w:eastAsia="Times New Roman" w:hAnsi="Times New Roman" w:cs="Times New Roman"/>
                <w:i/>
                <w:sz w:val="24"/>
                <w:szCs w:val="24"/>
              </w:rPr>
              <w:lastRenderedPageBreak/>
              <w:t>de la beauté intérieure sur la beauté du corps.</w:t>
            </w:r>
          </w:p>
        </w:tc>
      </w:tr>
      <w:tr w:rsidR="00A7371E" w14:paraId="3FDE1117" w14:textId="77777777">
        <w:tc>
          <w:tcPr>
            <w:tcW w:w="2006" w:type="dxa"/>
            <w:shd w:val="clear" w:color="auto" w:fill="auto"/>
          </w:tcPr>
          <w:p w14:paraId="07808B44"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696B5F81" w14:textId="77777777" w:rsidR="00A7371E" w:rsidRDefault="00A7371E">
            <w:pPr>
              <w:rPr>
                <w:rFonts w:ascii="Times New Roman" w:eastAsia="Times New Roman" w:hAnsi="Times New Roman" w:cs="Times New Roman"/>
                <w:b/>
                <w:sz w:val="24"/>
                <w:szCs w:val="24"/>
              </w:rPr>
            </w:pPr>
          </w:p>
          <w:p w14:paraId="573BD3B8" w14:textId="77777777" w:rsidR="00A7371E" w:rsidRDefault="00000000">
            <w:pPr>
              <w:rPr>
                <w:rFonts w:ascii="Times New Roman" w:eastAsia="Times New Roman" w:hAnsi="Times New Roman" w:cs="Times New Roman"/>
                <w:sz w:val="24"/>
                <w:szCs w:val="24"/>
              </w:rPr>
            </w:pPr>
            <w:r>
              <w:rPr>
                <w:sz w:val="24"/>
                <w:szCs w:val="24"/>
              </w:rPr>
              <w:t>Travail de groupe et brainstorming</w:t>
            </w:r>
          </w:p>
        </w:tc>
        <w:tc>
          <w:tcPr>
            <w:tcW w:w="2327" w:type="dxa"/>
            <w:shd w:val="clear" w:color="auto" w:fill="auto"/>
          </w:tcPr>
          <w:p w14:paraId="2D361D5A" w14:textId="77777777" w:rsidR="00A7371E" w:rsidRDefault="00A7371E">
            <w:pPr>
              <w:rPr>
                <w:sz w:val="24"/>
                <w:szCs w:val="24"/>
              </w:rPr>
            </w:pPr>
          </w:p>
          <w:p w14:paraId="1010C191" w14:textId="77777777" w:rsidR="00A7371E" w:rsidRDefault="00A7371E">
            <w:pPr>
              <w:rPr>
                <w:sz w:val="24"/>
                <w:szCs w:val="24"/>
              </w:rPr>
            </w:pPr>
          </w:p>
          <w:p w14:paraId="6DDE902B" w14:textId="77777777" w:rsidR="00A7371E" w:rsidRDefault="00000000">
            <w:pPr>
              <w:rPr>
                <w:sz w:val="24"/>
                <w:szCs w:val="24"/>
              </w:rPr>
            </w:pPr>
            <w:r>
              <w:rPr>
                <w:sz w:val="24"/>
                <w:szCs w:val="24"/>
              </w:rPr>
              <w:t>A partir de vos connaissances, du manuel de la classe de première ou de vos lectures,</w:t>
            </w:r>
          </w:p>
          <w:p w14:paraId="0E4DC02E" w14:textId="77777777" w:rsidR="00A7371E" w:rsidRDefault="00000000">
            <w:pPr>
              <w:rPr>
                <w:sz w:val="24"/>
                <w:szCs w:val="24"/>
              </w:rPr>
            </w:pPr>
            <w:r>
              <w:rPr>
                <w:sz w:val="24"/>
                <w:szCs w:val="24"/>
              </w:rPr>
              <w:t>Définissez l’expression </w:t>
            </w:r>
          </w:p>
          <w:p w14:paraId="57D2503E" w14:textId="77777777" w:rsidR="00A7371E" w:rsidRDefault="00000000">
            <w:pPr>
              <w:rPr>
                <w:sz w:val="24"/>
                <w:szCs w:val="24"/>
              </w:rPr>
            </w:pPr>
            <w:r>
              <w:rPr>
                <w:sz w:val="24"/>
                <w:szCs w:val="24"/>
              </w:rPr>
              <w:t>« </w:t>
            </w:r>
            <w:proofErr w:type="gramStart"/>
            <w:r>
              <w:rPr>
                <w:sz w:val="24"/>
                <w:szCs w:val="24"/>
              </w:rPr>
              <w:t>explication</w:t>
            </w:r>
            <w:proofErr w:type="gramEnd"/>
            <w:r>
              <w:rPr>
                <w:sz w:val="24"/>
                <w:szCs w:val="24"/>
              </w:rPr>
              <w:t xml:space="preserve"> méthodique du texte »</w:t>
            </w:r>
          </w:p>
        </w:tc>
        <w:tc>
          <w:tcPr>
            <w:tcW w:w="2888" w:type="dxa"/>
            <w:shd w:val="clear" w:color="auto" w:fill="auto"/>
          </w:tcPr>
          <w:p w14:paraId="3A5D48D2" w14:textId="77777777" w:rsidR="00A7371E" w:rsidRDefault="00A7371E">
            <w:pPr>
              <w:rPr>
                <w:rFonts w:ascii="Cambria" w:eastAsia="Cambria" w:hAnsi="Cambria" w:cs="Cambria"/>
                <w:sz w:val="24"/>
                <w:szCs w:val="24"/>
              </w:rPr>
            </w:pPr>
          </w:p>
          <w:p w14:paraId="27BF6227" w14:textId="77777777" w:rsidR="00A7371E" w:rsidRDefault="00A7371E">
            <w:pPr>
              <w:rPr>
                <w:rFonts w:ascii="Cambria" w:eastAsia="Cambria" w:hAnsi="Cambria" w:cs="Cambria"/>
                <w:sz w:val="24"/>
                <w:szCs w:val="24"/>
              </w:rPr>
            </w:pPr>
          </w:p>
          <w:p w14:paraId="74253F0B" w14:textId="77777777" w:rsidR="00A7371E" w:rsidRDefault="00000000">
            <w:pPr>
              <w:rPr>
                <w:rFonts w:ascii="Cambria" w:eastAsia="Cambria" w:hAnsi="Cambria" w:cs="Cambria"/>
                <w:sz w:val="24"/>
                <w:szCs w:val="24"/>
              </w:rPr>
            </w:pPr>
            <w:r>
              <w:rPr>
                <w:rFonts w:ascii="Cambria" w:eastAsia="Cambria" w:hAnsi="Cambria" w:cs="Cambria"/>
                <w:sz w:val="24"/>
                <w:szCs w:val="24"/>
              </w:rPr>
              <w:t>-définissent</w:t>
            </w:r>
            <w:r>
              <w:rPr>
                <w:sz w:val="24"/>
                <w:szCs w:val="24"/>
              </w:rPr>
              <w:t xml:space="preserve"> </w:t>
            </w:r>
            <w:proofErr w:type="gramStart"/>
            <w:r>
              <w:rPr>
                <w:sz w:val="24"/>
                <w:szCs w:val="24"/>
              </w:rPr>
              <w:t>l’expression </w:t>
            </w:r>
            <w:r>
              <w:rPr>
                <w:rFonts w:ascii="Cambria" w:eastAsia="Cambria" w:hAnsi="Cambria" w:cs="Cambria"/>
                <w:sz w:val="24"/>
                <w:szCs w:val="24"/>
              </w:rPr>
              <w:t xml:space="preserve"> «</w:t>
            </w:r>
            <w:proofErr w:type="gramEnd"/>
            <w:r>
              <w:rPr>
                <w:rFonts w:ascii="Cambria" w:eastAsia="Cambria" w:hAnsi="Cambria" w:cs="Cambria"/>
                <w:sz w:val="24"/>
                <w:szCs w:val="24"/>
              </w:rPr>
              <w:t> l’explication méthodique du texte »</w:t>
            </w:r>
          </w:p>
        </w:tc>
        <w:tc>
          <w:tcPr>
            <w:tcW w:w="2523" w:type="dxa"/>
            <w:shd w:val="clear" w:color="auto" w:fill="auto"/>
          </w:tcPr>
          <w:p w14:paraId="53F070C5"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III) L’EXPLICATION METHODIQUE DU TEXTE</w:t>
            </w:r>
          </w:p>
          <w:p w14:paraId="4A23256F"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L’explication méthodique du texte consiste en la clarification ordonnée et cohérente du texte.</w:t>
            </w:r>
          </w:p>
          <w:p w14:paraId="415FF46E" w14:textId="77777777" w:rsidR="00A7371E" w:rsidRDefault="00A7371E">
            <w:pPr>
              <w:rPr>
                <w:rFonts w:ascii="Times New Roman" w:eastAsia="Times New Roman" w:hAnsi="Times New Roman" w:cs="Times New Roman"/>
                <w:sz w:val="24"/>
                <w:szCs w:val="24"/>
              </w:rPr>
            </w:pPr>
          </w:p>
          <w:p w14:paraId="19310963" w14:textId="77777777" w:rsidR="00A7371E" w:rsidRDefault="00A7371E">
            <w:pPr>
              <w:rPr>
                <w:rFonts w:ascii="Times New Roman" w:eastAsia="Times New Roman" w:hAnsi="Times New Roman" w:cs="Times New Roman"/>
                <w:sz w:val="24"/>
                <w:szCs w:val="24"/>
              </w:rPr>
            </w:pPr>
          </w:p>
          <w:p w14:paraId="0941E440" w14:textId="77777777" w:rsidR="00A7371E" w:rsidRDefault="00A7371E">
            <w:pPr>
              <w:rPr>
                <w:rFonts w:ascii="Times New Roman" w:eastAsia="Times New Roman" w:hAnsi="Times New Roman" w:cs="Times New Roman"/>
                <w:b/>
                <w:sz w:val="24"/>
                <w:szCs w:val="24"/>
              </w:rPr>
            </w:pPr>
          </w:p>
        </w:tc>
      </w:tr>
      <w:tr w:rsidR="00A7371E" w14:paraId="6C7F28A8" w14:textId="77777777">
        <w:tc>
          <w:tcPr>
            <w:tcW w:w="2006" w:type="dxa"/>
            <w:shd w:val="clear" w:color="auto" w:fill="auto"/>
          </w:tcPr>
          <w:p w14:paraId="45426EC8"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20A0B6D0" w14:textId="77777777" w:rsidR="00A7371E" w:rsidRDefault="00000000">
            <w:pPr>
              <w:rPr>
                <w:rFonts w:ascii="Times New Roman" w:eastAsia="Times New Roman" w:hAnsi="Times New Roman" w:cs="Times New Roman"/>
                <w:sz w:val="24"/>
                <w:szCs w:val="24"/>
              </w:rPr>
            </w:pPr>
            <w:r>
              <w:rPr>
                <w:sz w:val="24"/>
                <w:szCs w:val="24"/>
              </w:rPr>
              <w:t>Travail de groupe et brainstorming</w:t>
            </w:r>
          </w:p>
        </w:tc>
        <w:tc>
          <w:tcPr>
            <w:tcW w:w="2327" w:type="dxa"/>
            <w:shd w:val="clear" w:color="auto" w:fill="auto"/>
          </w:tcPr>
          <w:p w14:paraId="50922054" w14:textId="77777777" w:rsidR="00A7371E" w:rsidRDefault="00000000">
            <w:pPr>
              <w:rPr>
                <w:sz w:val="24"/>
                <w:szCs w:val="24"/>
              </w:rPr>
            </w:pPr>
            <w:r>
              <w:rPr>
                <w:sz w:val="24"/>
                <w:szCs w:val="24"/>
              </w:rPr>
              <w:t>A partir de vos connaissances, du manuel de la classe de première ou de vos lectures, définissez l’expression</w:t>
            </w:r>
            <w:proofErr w:type="gramStart"/>
            <w:r>
              <w:rPr>
                <w:sz w:val="24"/>
                <w:szCs w:val="24"/>
              </w:rPr>
              <w:t>   «</w:t>
            </w:r>
            <w:proofErr w:type="gramEnd"/>
            <w:r>
              <w:rPr>
                <w:sz w:val="24"/>
                <w:szCs w:val="24"/>
              </w:rPr>
              <w:t> idées principales et idées secondaires ».</w:t>
            </w:r>
          </w:p>
        </w:tc>
        <w:tc>
          <w:tcPr>
            <w:tcW w:w="2888" w:type="dxa"/>
            <w:shd w:val="clear" w:color="auto" w:fill="auto"/>
          </w:tcPr>
          <w:p w14:paraId="10EF1D65" w14:textId="77777777" w:rsidR="00A7371E" w:rsidRDefault="00000000">
            <w:pPr>
              <w:rPr>
                <w:rFonts w:ascii="Cambria" w:eastAsia="Cambria" w:hAnsi="Cambria" w:cs="Cambria"/>
                <w:sz w:val="24"/>
                <w:szCs w:val="24"/>
              </w:rPr>
            </w:pPr>
            <w:r>
              <w:rPr>
                <w:rFonts w:ascii="Cambria" w:eastAsia="Cambria" w:hAnsi="Cambria" w:cs="Cambria"/>
                <w:sz w:val="24"/>
                <w:szCs w:val="24"/>
              </w:rPr>
              <w:t xml:space="preserve">-définissent </w:t>
            </w:r>
            <w:r>
              <w:rPr>
                <w:sz w:val="24"/>
                <w:szCs w:val="24"/>
              </w:rPr>
              <w:t>l’expression</w:t>
            </w:r>
            <w:proofErr w:type="gramStart"/>
            <w:r>
              <w:rPr>
                <w:sz w:val="24"/>
                <w:szCs w:val="24"/>
              </w:rPr>
              <w:t>   «</w:t>
            </w:r>
            <w:proofErr w:type="gramEnd"/>
            <w:r>
              <w:rPr>
                <w:sz w:val="24"/>
                <w:szCs w:val="24"/>
              </w:rPr>
              <w:t> idées principales et idées secondaires ».</w:t>
            </w:r>
          </w:p>
        </w:tc>
        <w:tc>
          <w:tcPr>
            <w:tcW w:w="2523" w:type="dxa"/>
            <w:shd w:val="clear" w:color="auto" w:fill="auto"/>
          </w:tcPr>
          <w:p w14:paraId="40476E3A"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1) Les idées principales :</w:t>
            </w:r>
            <w:r>
              <w:rPr>
                <w:rFonts w:ascii="Times New Roman" w:eastAsia="Times New Roman" w:hAnsi="Times New Roman" w:cs="Times New Roman"/>
                <w:sz w:val="24"/>
                <w:szCs w:val="24"/>
              </w:rPr>
              <w:t xml:space="preserve"> ce sont les idées fortes de chaque mouvement du texte.</w:t>
            </w:r>
          </w:p>
          <w:p w14:paraId="0F5C8C4D"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2)Les idées secondaires :</w:t>
            </w:r>
            <w:r>
              <w:rPr>
                <w:rFonts w:ascii="Times New Roman" w:eastAsia="Times New Roman" w:hAnsi="Times New Roman" w:cs="Times New Roman"/>
                <w:sz w:val="24"/>
                <w:szCs w:val="24"/>
              </w:rPr>
              <w:t xml:space="preserve"> ce sont les idées qui soutiennent l’idée principale d’un mouvement.</w:t>
            </w:r>
          </w:p>
        </w:tc>
      </w:tr>
      <w:tr w:rsidR="00A7371E" w14:paraId="7E6A9052" w14:textId="77777777">
        <w:tc>
          <w:tcPr>
            <w:tcW w:w="2006" w:type="dxa"/>
            <w:shd w:val="clear" w:color="auto" w:fill="auto"/>
          </w:tcPr>
          <w:p w14:paraId="6547A832"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090C670D"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Activité d’application n° 6</w:t>
            </w:r>
          </w:p>
          <w:p w14:paraId="3BDA0BE1" w14:textId="77777777" w:rsidR="00A7371E" w:rsidRDefault="00A7371E">
            <w:pPr>
              <w:rPr>
                <w:rFonts w:ascii="Times New Roman" w:eastAsia="Times New Roman" w:hAnsi="Times New Roman" w:cs="Times New Roman"/>
                <w:b/>
                <w:sz w:val="24"/>
                <w:szCs w:val="24"/>
              </w:rPr>
            </w:pPr>
          </w:p>
          <w:p w14:paraId="37068C62" w14:textId="77777777" w:rsidR="00A7371E" w:rsidRDefault="00A7371E">
            <w:pPr>
              <w:rPr>
                <w:rFonts w:ascii="Times New Roman" w:eastAsia="Times New Roman" w:hAnsi="Times New Roman" w:cs="Times New Roman"/>
                <w:b/>
                <w:sz w:val="24"/>
                <w:szCs w:val="24"/>
              </w:rPr>
            </w:pPr>
          </w:p>
          <w:p w14:paraId="114456AF" w14:textId="77777777" w:rsidR="00A7371E" w:rsidRDefault="00A7371E">
            <w:pPr>
              <w:rPr>
                <w:rFonts w:ascii="Times New Roman" w:eastAsia="Times New Roman" w:hAnsi="Times New Roman" w:cs="Times New Roman"/>
                <w:b/>
                <w:sz w:val="24"/>
                <w:szCs w:val="24"/>
              </w:rPr>
            </w:pPr>
          </w:p>
          <w:p w14:paraId="05BE2B34" w14:textId="77777777" w:rsidR="00A7371E" w:rsidRDefault="00A7371E">
            <w:pPr>
              <w:rPr>
                <w:rFonts w:ascii="Times New Roman" w:eastAsia="Times New Roman" w:hAnsi="Times New Roman" w:cs="Times New Roman"/>
                <w:b/>
                <w:sz w:val="24"/>
                <w:szCs w:val="24"/>
              </w:rPr>
            </w:pPr>
          </w:p>
          <w:p w14:paraId="6B8C2322" w14:textId="77777777" w:rsidR="00A7371E" w:rsidRDefault="00A7371E">
            <w:pPr>
              <w:rPr>
                <w:rFonts w:ascii="Times New Roman" w:eastAsia="Times New Roman" w:hAnsi="Times New Roman" w:cs="Times New Roman"/>
                <w:b/>
                <w:sz w:val="24"/>
                <w:szCs w:val="24"/>
              </w:rPr>
            </w:pPr>
          </w:p>
        </w:tc>
        <w:tc>
          <w:tcPr>
            <w:tcW w:w="2327" w:type="dxa"/>
            <w:shd w:val="clear" w:color="auto" w:fill="auto"/>
          </w:tcPr>
          <w:p w14:paraId="7A2CC6DC" w14:textId="77777777" w:rsidR="00A7371E" w:rsidRDefault="00000000">
            <w:pPr>
              <w:rPr>
                <w:sz w:val="24"/>
                <w:szCs w:val="24"/>
              </w:rPr>
            </w:pPr>
            <w:r>
              <w:rPr>
                <w:sz w:val="24"/>
                <w:szCs w:val="24"/>
              </w:rPr>
              <w:lastRenderedPageBreak/>
              <w:t xml:space="preserve">Dégage l’idée principale et les idées secondaires de </w:t>
            </w:r>
            <w:r>
              <w:rPr>
                <w:sz w:val="24"/>
                <w:szCs w:val="24"/>
              </w:rPr>
              <w:lastRenderedPageBreak/>
              <w:t>chaque mouvement du texte d’Epictète.</w:t>
            </w:r>
          </w:p>
        </w:tc>
        <w:tc>
          <w:tcPr>
            <w:tcW w:w="2888" w:type="dxa"/>
            <w:shd w:val="clear" w:color="auto" w:fill="auto"/>
          </w:tcPr>
          <w:p w14:paraId="22D5DB56" w14:textId="77777777" w:rsidR="00A7371E" w:rsidRDefault="00000000">
            <w:pPr>
              <w:rPr>
                <w:rFonts w:ascii="Cambria" w:eastAsia="Cambria" w:hAnsi="Cambria" w:cs="Cambria"/>
                <w:sz w:val="24"/>
                <w:szCs w:val="24"/>
              </w:rPr>
            </w:pPr>
            <w:r>
              <w:rPr>
                <w:rFonts w:ascii="Cambria" w:eastAsia="Cambria" w:hAnsi="Cambria" w:cs="Cambria"/>
                <w:sz w:val="24"/>
                <w:szCs w:val="24"/>
              </w:rPr>
              <w:lastRenderedPageBreak/>
              <w:t xml:space="preserve">-dégagent l’idée </w:t>
            </w:r>
            <w:r>
              <w:rPr>
                <w:sz w:val="24"/>
                <w:szCs w:val="24"/>
              </w:rPr>
              <w:t>principale et les idées secondaires de chaque mouvement du texte.</w:t>
            </w:r>
          </w:p>
        </w:tc>
        <w:tc>
          <w:tcPr>
            <w:tcW w:w="2523" w:type="dxa"/>
            <w:shd w:val="clear" w:color="auto" w:fill="auto"/>
          </w:tcPr>
          <w:p w14:paraId="014C3E00"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Idée principale du 1</w:t>
            </w:r>
            <w:r>
              <w:rPr>
                <w:rFonts w:ascii="Times New Roman" w:eastAsia="Times New Roman" w:hAnsi="Times New Roman" w:cs="Times New Roman"/>
                <w:b/>
                <w:sz w:val="24"/>
                <w:szCs w:val="24"/>
                <w:vertAlign w:val="superscript"/>
              </w:rPr>
              <w:t>er</w:t>
            </w:r>
            <w:r>
              <w:rPr>
                <w:rFonts w:ascii="Times New Roman" w:eastAsia="Times New Roman" w:hAnsi="Times New Roman" w:cs="Times New Roman"/>
                <w:b/>
                <w:sz w:val="24"/>
                <w:szCs w:val="24"/>
              </w:rPr>
              <w:t>mvt :</w:t>
            </w:r>
            <w:r>
              <w:rPr>
                <w:rFonts w:ascii="Times New Roman" w:eastAsia="Times New Roman" w:hAnsi="Times New Roman" w:cs="Times New Roman"/>
                <w:i/>
                <w:sz w:val="24"/>
                <w:szCs w:val="24"/>
              </w:rPr>
              <w:t xml:space="preserve">la nécessité de la décence chez le </w:t>
            </w:r>
            <w:r>
              <w:rPr>
                <w:rFonts w:ascii="Times New Roman" w:eastAsia="Times New Roman" w:hAnsi="Times New Roman" w:cs="Times New Roman"/>
                <w:i/>
                <w:sz w:val="24"/>
                <w:szCs w:val="24"/>
              </w:rPr>
              <w:lastRenderedPageBreak/>
              <w:t>philosophe et son disciple.</w:t>
            </w:r>
          </w:p>
          <w:p w14:paraId="64F32B9D" w14:textId="77777777" w:rsidR="00A7371E"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Idées secondaires du 1</w:t>
            </w:r>
            <w:r>
              <w:rPr>
                <w:rFonts w:ascii="Times New Roman" w:eastAsia="Times New Roman" w:hAnsi="Times New Roman" w:cs="Times New Roman"/>
                <w:b/>
                <w:i/>
                <w:sz w:val="24"/>
                <w:szCs w:val="24"/>
                <w:vertAlign w:val="superscript"/>
              </w:rPr>
              <w:t>er</w:t>
            </w:r>
            <w:r>
              <w:rPr>
                <w:rFonts w:ascii="Times New Roman" w:eastAsia="Times New Roman" w:hAnsi="Times New Roman" w:cs="Times New Roman"/>
                <w:b/>
                <w:i/>
                <w:sz w:val="24"/>
                <w:szCs w:val="24"/>
              </w:rPr>
              <w:t>mvt :</w:t>
            </w:r>
          </w:p>
          <w:p w14:paraId="5FDD06EB"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1 : identifié à un criminel, le philosophe malpropre inspire « </w:t>
            </w:r>
            <w:proofErr w:type="gramStart"/>
            <w:r>
              <w:rPr>
                <w:rFonts w:ascii="Times New Roman" w:eastAsia="Times New Roman" w:hAnsi="Times New Roman" w:cs="Times New Roman"/>
                <w:i/>
                <w:sz w:val="24"/>
                <w:szCs w:val="24"/>
              </w:rPr>
              <w:t>horreur,  répugnance</w:t>
            </w:r>
            <w:proofErr w:type="gramEnd"/>
            <w:r>
              <w:rPr>
                <w:rFonts w:ascii="Times New Roman" w:eastAsia="Times New Roman" w:hAnsi="Times New Roman" w:cs="Times New Roman"/>
                <w:i/>
                <w:sz w:val="24"/>
                <w:szCs w:val="24"/>
              </w:rPr>
              <w:t>, dégoût ».</w:t>
            </w:r>
          </w:p>
          <w:p w14:paraId="3D5F455B"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2 : exhortation à la propreté et à la décence.</w:t>
            </w:r>
          </w:p>
          <w:p w14:paraId="0AF481B0"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Idée principale du 2</w:t>
            </w:r>
            <w:r>
              <w:rPr>
                <w:rFonts w:ascii="Times New Roman" w:eastAsia="Times New Roman" w:hAnsi="Times New Roman" w:cs="Times New Roman"/>
                <w:b/>
                <w:i/>
                <w:sz w:val="24"/>
                <w:szCs w:val="24"/>
                <w:vertAlign w:val="superscript"/>
              </w:rPr>
              <w:t>ème</w:t>
            </w:r>
            <w:r>
              <w:rPr>
                <w:rFonts w:ascii="Times New Roman" w:eastAsia="Times New Roman" w:hAnsi="Times New Roman" w:cs="Times New Roman"/>
                <w:b/>
                <w:i/>
                <w:sz w:val="24"/>
                <w:szCs w:val="24"/>
              </w:rPr>
              <w:t>mvt :</w:t>
            </w:r>
            <w:r>
              <w:rPr>
                <w:rFonts w:ascii="Times New Roman" w:eastAsia="Times New Roman" w:hAnsi="Times New Roman" w:cs="Times New Roman"/>
                <w:i/>
                <w:sz w:val="24"/>
                <w:szCs w:val="24"/>
              </w:rPr>
              <w:t xml:space="preserve"> la primauté de la beauté intérieure sur la beauté du corps.</w:t>
            </w:r>
          </w:p>
          <w:p w14:paraId="611FF74E" w14:textId="77777777" w:rsidR="00A7371E" w:rsidRDefault="00000000">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Idées secondaires du 1</w:t>
            </w:r>
            <w:r>
              <w:rPr>
                <w:rFonts w:ascii="Times New Roman" w:eastAsia="Times New Roman" w:hAnsi="Times New Roman" w:cs="Times New Roman"/>
                <w:b/>
                <w:i/>
                <w:sz w:val="24"/>
                <w:szCs w:val="24"/>
                <w:vertAlign w:val="superscript"/>
              </w:rPr>
              <w:t>er</w:t>
            </w:r>
            <w:r>
              <w:rPr>
                <w:rFonts w:ascii="Times New Roman" w:eastAsia="Times New Roman" w:hAnsi="Times New Roman" w:cs="Times New Roman"/>
                <w:b/>
                <w:i/>
                <w:sz w:val="24"/>
                <w:szCs w:val="24"/>
              </w:rPr>
              <w:t>mvt :</w:t>
            </w:r>
          </w:p>
          <w:p w14:paraId="225F5849"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1 : la beauté du corps présuppose la beauté intérieure.</w:t>
            </w:r>
          </w:p>
          <w:p w14:paraId="3ECAA00B"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2 : la beauté intérieure qui consiste à faire usage de la raison surpasse la beauté du corps.</w:t>
            </w:r>
          </w:p>
        </w:tc>
      </w:tr>
      <w:tr w:rsidR="00A7371E" w14:paraId="330FE687" w14:textId="77777777">
        <w:tc>
          <w:tcPr>
            <w:tcW w:w="2006" w:type="dxa"/>
            <w:shd w:val="clear" w:color="auto" w:fill="auto"/>
          </w:tcPr>
          <w:p w14:paraId="592FA12F"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13476A9C" w14:textId="77777777" w:rsidR="00A7371E" w:rsidRDefault="00A7371E">
            <w:pPr>
              <w:rPr>
                <w:rFonts w:ascii="Times New Roman" w:eastAsia="Times New Roman" w:hAnsi="Times New Roman" w:cs="Times New Roman"/>
                <w:b/>
                <w:sz w:val="24"/>
                <w:szCs w:val="24"/>
              </w:rPr>
            </w:pPr>
          </w:p>
          <w:p w14:paraId="35D190AE" w14:textId="77777777" w:rsidR="00A7371E" w:rsidRDefault="00000000">
            <w:pPr>
              <w:rPr>
                <w:rFonts w:ascii="Times New Roman" w:eastAsia="Times New Roman" w:hAnsi="Times New Roman" w:cs="Times New Roman"/>
                <w:sz w:val="24"/>
                <w:szCs w:val="24"/>
              </w:rPr>
            </w:pPr>
            <w:r>
              <w:rPr>
                <w:sz w:val="24"/>
                <w:szCs w:val="24"/>
              </w:rPr>
              <w:t>Travail de groupe et brainstorming</w:t>
            </w:r>
          </w:p>
        </w:tc>
        <w:tc>
          <w:tcPr>
            <w:tcW w:w="2327" w:type="dxa"/>
            <w:shd w:val="clear" w:color="auto" w:fill="auto"/>
          </w:tcPr>
          <w:p w14:paraId="43A82AEB" w14:textId="77777777" w:rsidR="00A7371E" w:rsidRDefault="00A7371E">
            <w:pPr>
              <w:rPr>
                <w:sz w:val="24"/>
                <w:szCs w:val="24"/>
              </w:rPr>
            </w:pPr>
          </w:p>
          <w:p w14:paraId="25834CB1" w14:textId="77777777" w:rsidR="00A7371E" w:rsidRDefault="00000000">
            <w:pPr>
              <w:rPr>
                <w:sz w:val="24"/>
                <w:szCs w:val="24"/>
              </w:rPr>
            </w:pPr>
            <w:r>
              <w:rPr>
                <w:sz w:val="24"/>
                <w:szCs w:val="24"/>
              </w:rPr>
              <w:t>A partir de vos connaissances, du manuel de la classe de première ou de vos lectures, définissez l’expression « critique du texte ».</w:t>
            </w:r>
          </w:p>
        </w:tc>
        <w:tc>
          <w:tcPr>
            <w:tcW w:w="2888" w:type="dxa"/>
            <w:shd w:val="clear" w:color="auto" w:fill="auto"/>
          </w:tcPr>
          <w:p w14:paraId="3921FB8B" w14:textId="77777777" w:rsidR="00A7371E" w:rsidRDefault="00A7371E">
            <w:pPr>
              <w:rPr>
                <w:rFonts w:ascii="Cambria" w:eastAsia="Cambria" w:hAnsi="Cambria" w:cs="Cambria"/>
                <w:sz w:val="24"/>
                <w:szCs w:val="24"/>
              </w:rPr>
            </w:pPr>
          </w:p>
          <w:p w14:paraId="67BBC3C8" w14:textId="77777777" w:rsidR="00A7371E" w:rsidRDefault="00000000">
            <w:pPr>
              <w:rPr>
                <w:sz w:val="24"/>
                <w:szCs w:val="24"/>
              </w:rPr>
            </w:pPr>
            <w:r>
              <w:rPr>
                <w:rFonts w:ascii="Cambria" w:eastAsia="Cambria" w:hAnsi="Cambria" w:cs="Cambria"/>
                <w:sz w:val="24"/>
                <w:szCs w:val="24"/>
              </w:rPr>
              <w:t xml:space="preserve">-définissent </w:t>
            </w:r>
            <w:r>
              <w:rPr>
                <w:sz w:val="24"/>
                <w:szCs w:val="24"/>
              </w:rPr>
              <w:t>l’expression </w:t>
            </w:r>
          </w:p>
          <w:p w14:paraId="2952CA04" w14:textId="77777777" w:rsidR="00A7371E" w:rsidRDefault="00000000">
            <w:pPr>
              <w:rPr>
                <w:rFonts w:ascii="Cambria" w:eastAsia="Cambria" w:hAnsi="Cambria" w:cs="Cambria"/>
                <w:sz w:val="24"/>
                <w:szCs w:val="24"/>
              </w:rPr>
            </w:pPr>
            <w:r>
              <w:rPr>
                <w:sz w:val="24"/>
                <w:szCs w:val="24"/>
              </w:rPr>
              <w:t xml:space="preserve">« </w:t>
            </w:r>
            <w:proofErr w:type="gramStart"/>
            <w:r>
              <w:rPr>
                <w:sz w:val="24"/>
                <w:szCs w:val="24"/>
              </w:rPr>
              <w:t>critique</w:t>
            </w:r>
            <w:proofErr w:type="gramEnd"/>
            <w:r>
              <w:rPr>
                <w:sz w:val="24"/>
                <w:szCs w:val="24"/>
              </w:rPr>
              <w:t xml:space="preserve"> du texte ».</w:t>
            </w:r>
          </w:p>
        </w:tc>
        <w:tc>
          <w:tcPr>
            <w:tcW w:w="2523" w:type="dxa"/>
            <w:shd w:val="clear" w:color="auto" w:fill="auto"/>
          </w:tcPr>
          <w:p w14:paraId="681CC6AE"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IV) LA CRITIQUE DU TEXTE</w:t>
            </w:r>
          </w:p>
          <w:p w14:paraId="32FEE923"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La critique du texte :</w:t>
            </w:r>
            <w:r>
              <w:rPr>
                <w:rFonts w:ascii="Times New Roman" w:eastAsia="Times New Roman" w:hAnsi="Times New Roman" w:cs="Times New Roman"/>
                <w:sz w:val="24"/>
                <w:szCs w:val="24"/>
              </w:rPr>
              <w:t xml:space="preserve"> c’est l’évaluation de l’intérêt du texte. Elle comporte deux parties : la critique interne et la critique externe.</w:t>
            </w:r>
          </w:p>
          <w:p w14:paraId="7842BB14" w14:textId="77777777" w:rsidR="00A7371E" w:rsidRDefault="00A7371E">
            <w:pPr>
              <w:rPr>
                <w:rFonts w:ascii="Times New Roman" w:eastAsia="Times New Roman" w:hAnsi="Times New Roman" w:cs="Times New Roman"/>
                <w:b/>
                <w:sz w:val="24"/>
                <w:szCs w:val="24"/>
              </w:rPr>
            </w:pPr>
          </w:p>
        </w:tc>
      </w:tr>
      <w:tr w:rsidR="00A7371E" w14:paraId="4F6CEB8E" w14:textId="77777777">
        <w:tc>
          <w:tcPr>
            <w:tcW w:w="2006" w:type="dxa"/>
            <w:shd w:val="clear" w:color="auto" w:fill="auto"/>
          </w:tcPr>
          <w:p w14:paraId="040B910E"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4AC8688D" w14:textId="77777777" w:rsidR="00A7371E" w:rsidRDefault="00A7371E">
            <w:pPr>
              <w:rPr>
                <w:rFonts w:ascii="Times New Roman" w:eastAsia="Times New Roman" w:hAnsi="Times New Roman" w:cs="Times New Roman"/>
                <w:sz w:val="24"/>
                <w:szCs w:val="24"/>
              </w:rPr>
            </w:pPr>
          </w:p>
          <w:p w14:paraId="055FD858" w14:textId="77777777" w:rsidR="00A7371E" w:rsidRDefault="00000000">
            <w:pPr>
              <w:rPr>
                <w:rFonts w:ascii="Times New Roman" w:eastAsia="Times New Roman" w:hAnsi="Times New Roman" w:cs="Times New Roman"/>
                <w:sz w:val="24"/>
                <w:szCs w:val="24"/>
              </w:rPr>
            </w:pPr>
            <w:r>
              <w:rPr>
                <w:sz w:val="24"/>
                <w:szCs w:val="24"/>
              </w:rPr>
              <w:t>Travail de groupe et brainstorming</w:t>
            </w:r>
          </w:p>
        </w:tc>
        <w:tc>
          <w:tcPr>
            <w:tcW w:w="2327" w:type="dxa"/>
            <w:shd w:val="clear" w:color="auto" w:fill="auto"/>
          </w:tcPr>
          <w:p w14:paraId="48FB69C1" w14:textId="77777777" w:rsidR="00A7371E" w:rsidRDefault="00000000">
            <w:pPr>
              <w:rPr>
                <w:sz w:val="24"/>
                <w:szCs w:val="24"/>
              </w:rPr>
            </w:pPr>
            <w:r>
              <w:rPr>
                <w:sz w:val="24"/>
                <w:szCs w:val="24"/>
              </w:rPr>
              <w:t>Définissez l’expression</w:t>
            </w:r>
            <w:proofErr w:type="gramStart"/>
            <w:r>
              <w:rPr>
                <w:sz w:val="24"/>
                <w:szCs w:val="24"/>
              </w:rPr>
              <w:t xml:space="preserve">   «</w:t>
            </w:r>
            <w:proofErr w:type="gramEnd"/>
            <w:r>
              <w:rPr>
                <w:sz w:val="24"/>
                <w:szCs w:val="24"/>
              </w:rPr>
              <w:t> critique interne du texte ».</w:t>
            </w:r>
          </w:p>
        </w:tc>
        <w:tc>
          <w:tcPr>
            <w:tcW w:w="2888" w:type="dxa"/>
            <w:shd w:val="clear" w:color="auto" w:fill="auto"/>
          </w:tcPr>
          <w:p w14:paraId="7014FD62" w14:textId="77777777" w:rsidR="00A7371E" w:rsidRDefault="00000000">
            <w:pPr>
              <w:rPr>
                <w:rFonts w:ascii="Cambria" w:eastAsia="Cambria" w:hAnsi="Cambria" w:cs="Cambria"/>
                <w:sz w:val="24"/>
                <w:szCs w:val="24"/>
              </w:rPr>
            </w:pPr>
            <w:r>
              <w:rPr>
                <w:rFonts w:ascii="Cambria" w:eastAsia="Cambria" w:hAnsi="Cambria" w:cs="Cambria"/>
                <w:sz w:val="24"/>
                <w:szCs w:val="24"/>
              </w:rPr>
              <w:t xml:space="preserve">-définissent </w:t>
            </w:r>
            <w:r>
              <w:rPr>
                <w:sz w:val="24"/>
                <w:szCs w:val="24"/>
              </w:rPr>
              <w:t>l’expression</w:t>
            </w:r>
            <w:proofErr w:type="gramStart"/>
            <w:r>
              <w:rPr>
                <w:sz w:val="24"/>
                <w:szCs w:val="24"/>
              </w:rPr>
              <w:t xml:space="preserve">   «</w:t>
            </w:r>
            <w:proofErr w:type="gramEnd"/>
            <w:r>
              <w:rPr>
                <w:sz w:val="24"/>
                <w:szCs w:val="24"/>
              </w:rPr>
              <w:t> critique interne du texte ».</w:t>
            </w:r>
          </w:p>
        </w:tc>
        <w:tc>
          <w:tcPr>
            <w:tcW w:w="2523" w:type="dxa"/>
            <w:shd w:val="clear" w:color="auto" w:fill="auto"/>
          </w:tcPr>
          <w:p w14:paraId="7049847F"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La critique interne du texte </w:t>
            </w:r>
            <w:r>
              <w:rPr>
                <w:rFonts w:ascii="Times New Roman" w:eastAsia="Times New Roman" w:hAnsi="Times New Roman" w:cs="Times New Roman"/>
                <w:sz w:val="24"/>
                <w:szCs w:val="24"/>
              </w:rPr>
              <w:t xml:space="preserve">: Elle consiste à </w:t>
            </w:r>
            <w:proofErr w:type="gramStart"/>
            <w:r>
              <w:rPr>
                <w:rFonts w:ascii="Times New Roman" w:eastAsia="Times New Roman" w:hAnsi="Times New Roman" w:cs="Times New Roman"/>
                <w:sz w:val="24"/>
                <w:szCs w:val="24"/>
              </w:rPr>
              <w:t>apprécier  le</w:t>
            </w:r>
            <w:proofErr w:type="gramEnd"/>
            <w:r>
              <w:rPr>
                <w:rFonts w:ascii="Times New Roman" w:eastAsia="Times New Roman" w:hAnsi="Times New Roman" w:cs="Times New Roman"/>
                <w:sz w:val="24"/>
                <w:szCs w:val="24"/>
              </w:rPr>
              <w:t xml:space="preserve"> texte sans recourir à autre chose qu’à lui-même.</w:t>
            </w:r>
          </w:p>
        </w:tc>
      </w:tr>
      <w:tr w:rsidR="00A7371E" w14:paraId="484ED311" w14:textId="77777777">
        <w:tc>
          <w:tcPr>
            <w:tcW w:w="2006" w:type="dxa"/>
            <w:shd w:val="clear" w:color="auto" w:fill="auto"/>
          </w:tcPr>
          <w:p w14:paraId="20958453"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2302208C"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Activité d’application n° 7</w:t>
            </w:r>
          </w:p>
          <w:p w14:paraId="23A75DC6" w14:textId="77777777" w:rsidR="00A7371E" w:rsidRDefault="00A7371E">
            <w:pPr>
              <w:rPr>
                <w:rFonts w:ascii="Times New Roman" w:eastAsia="Times New Roman" w:hAnsi="Times New Roman" w:cs="Times New Roman"/>
                <w:b/>
                <w:sz w:val="24"/>
                <w:szCs w:val="24"/>
              </w:rPr>
            </w:pPr>
          </w:p>
          <w:p w14:paraId="66C53045" w14:textId="77777777" w:rsidR="00A7371E" w:rsidRDefault="00A7371E">
            <w:pPr>
              <w:rPr>
                <w:rFonts w:ascii="Times New Roman" w:eastAsia="Times New Roman" w:hAnsi="Times New Roman" w:cs="Times New Roman"/>
                <w:b/>
                <w:sz w:val="24"/>
                <w:szCs w:val="24"/>
              </w:rPr>
            </w:pPr>
          </w:p>
          <w:p w14:paraId="35D9C1E0" w14:textId="77777777" w:rsidR="00A7371E" w:rsidRDefault="00A7371E">
            <w:pPr>
              <w:rPr>
                <w:rFonts w:ascii="Times New Roman" w:eastAsia="Times New Roman" w:hAnsi="Times New Roman" w:cs="Times New Roman"/>
                <w:b/>
                <w:sz w:val="24"/>
                <w:szCs w:val="24"/>
              </w:rPr>
            </w:pPr>
          </w:p>
          <w:p w14:paraId="7DEF7D0C" w14:textId="77777777" w:rsidR="00A7371E" w:rsidRDefault="00A7371E">
            <w:pPr>
              <w:rPr>
                <w:rFonts w:ascii="Times New Roman" w:eastAsia="Times New Roman" w:hAnsi="Times New Roman" w:cs="Times New Roman"/>
                <w:b/>
                <w:sz w:val="24"/>
                <w:szCs w:val="24"/>
              </w:rPr>
            </w:pPr>
          </w:p>
        </w:tc>
        <w:tc>
          <w:tcPr>
            <w:tcW w:w="2327" w:type="dxa"/>
            <w:shd w:val="clear" w:color="auto" w:fill="auto"/>
          </w:tcPr>
          <w:p w14:paraId="679D2AEB" w14:textId="77777777" w:rsidR="00A7371E" w:rsidRDefault="00000000">
            <w:pPr>
              <w:rPr>
                <w:sz w:val="24"/>
                <w:szCs w:val="24"/>
              </w:rPr>
            </w:pPr>
            <w:r>
              <w:rPr>
                <w:sz w:val="24"/>
                <w:szCs w:val="24"/>
              </w:rPr>
              <w:t>Rédige une critique interne de ce texte.</w:t>
            </w:r>
          </w:p>
        </w:tc>
        <w:tc>
          <w:tcPr>
            <w:tcW w:w="2888" w:type="dxa"/>
            <w:shd w:val="clear" w:color="auto" w:fill="auto"/>
          </w:tcPr>
          <w:p w14:paraId="1384796D" w14:textId="77777777" w:rsidR="00A7371E" w:rsidRDefault="00000000">
            <w:pPr>
              <w:rPr>
                <w:rFonts w:ascii="Cambria" w:eastAsia="Cambria" w:hAnsi="Cambria" w:cs="Cambria"/>
                <w:sz w:val="24"/>
                <w:szCs w:val="24"/>
              </w:rPr>
            </w:pPr>
            <w:r>
              <w:rPr>
                <w:rFonts w:ascii="Cambria" w:eastAsia="Cambria" w:hAnsi="Cambria" w:cs="Cambria"/>
                <w:sz w:val="24"/>
                <w:szCs w:val="24"/>
              </w:rPr>
              <w:t xml:space="preserve">-rédigent </w:t>
            </w:r>
            <w:r>
              <w:rPr>
                <w:sz w:val="24"/>
                <w:szCs w:val="24"/>
              </w:rPr>
              <w:t xml:space="preserve">une critique interne </w:t>
            </w:r>
            <w:proofErr w:type="gramStart"/>
            <w:r>
              <w:rPr>
                <w:sz w:val="24"/>
                <w:szCs w:val="24"/>
              </w:rPr>
              <w:t>du  texte</w:t>
            </w:r>
            <w:proofErr w:type="gramEnd"/>
            <w:r>
              <w:rPr>
                <w:sz w:val="24"/>
                <w:szCs w:val="24"/>
              </w:rPr>
              <w:t>.</w:t>
            </w:r>
          </w:p>
        </w:tc>
        <w:tc>
          <w:tcPr>
            <w:tcW w:w="2523" w:type="dxa"/>
            <w:shd w:val="clear" w:color="auto" w:fill="auto"/>
          </w:tcPr>
          <w:p w14:paraId="5C330E55"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Dès l’entame du texte, Epictète compare le philosophe malpropre à un criminel qui sort de prison ; de là il suggère la nécessité de la décence chez le philosophe et son disciple. Dans les dernières lignes, il conclut la primauté de la beauté intérieure sur la beauté du corps.</w:t>
            </w:r>
          </w:p>
          <w:p w14:paraId="2DB9B483"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Le ton polémique dont use   l’auteur est en conformité avec son intention qui est d’amener le philosophe à soigner sa tenue pour se faire accepter par la société.</w:t>
            </w:r>
          </w:p>
        </w:tc>
      </w:tr>
      <w:tr w:rsidR="00A7371E" w14:paraId="1340FF1F" w14:textId="77777777">
        <w:tc>
          <w:tcPr>
            <w:tcW w:w="2006" w:type="dxa"/>
            <w:shd w:val="clear" w:color="auto" w:fill="auto"/>
          </w:tcPr>
          <w:p w14:paraId="130405FA"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1C65F049" w14:textId="77777777" w:rsidR="00A7371E" w:rsidRDefault="00000000">
            <w:pPr>
              <w:rPr>
                <w:rFonts w:ascii="Times New Roman" w:eastAsia="Times New Roman" w:hAnsi="Times New Roman" w:cs="Times New Roman"/>
                <w:sz w:val="24"/>
                <w:szCs w:val="24"/>
              </w:rPr>
            </w:pPr>
            <w:r>
              <w:rPr>
                <w:sz w:val="24"/>
                <w:szCs w:val="24"/>
              </w:rPr>
              <w:t>Travail de groupe et brainstorming</w:t>
            </w:r>
          </w:p>
        </w:tc>
        <w:tc>
          <w:tcPr>
            <w:tcW w:w="2327" w:type="dxa"/>
            <w:shd w:val="clear" w:color="auto" w:fill="auto"/>
          </w:tcPr>
          <w:p w14:paraId="0DBFD74C" w14:textId="77777777" w:rsidR="00A7371E" w:rsidRDefault="00000000">
            <w:pPr>
              <w:rPr>
                <w:sz w:val="24"/>
                <w:szCs w:val="24"/>
              </w:rPr>
            </w:pPr>
            <w:r>
              <w:rPr>
                <w:sz w:val="24"/>
                <w:szCs w:val="24"/>
              </w:rPr>
              <w:t>Définissez l’expression</w:t>
            </w:r>
            <w:proofErr w:type="gramStart"/>
            <w:r>
              <w:rPr>
                <w:sz w:val="24"/>
                <w:szCs w:val="24"/>
              </w:rPr>
              <w:t xml:space="preserve">   «</w:t>
            </w:r>
            <w:proofErr w:type="gramEnd"/>
            <w:r>
              <w:rPr>
                <w:sz w:val="24"/>
                <w:szCs w:val="24"/>
              </w:rPr>
              <w:t> critique externe du texte ».</w:t>
            </w:r>
          </w:p>
        </w:tc>
        <w:tc>
          <w:tcPr>
            <w:tcW w:w="2888" w:type="dxa"/>
            <w:shd w:val="clear" w:color="auto" w:fill="auto"/>
          </w:tcPr>
          <w:p w14:paraId="13B3299F" w14:textId="77777777" w:rsidR="00A7371E" w:rsidRDefault="00000000">
            <w:pPr>
              <w:rPr>
                <w:rFonts w:ascii="Cambria" w:eastAsia="Cambria" w:hAnsi="Cambria" w:cs="Cambria"/>
                <w:sz w:val="24"/>
                <w:szCs w:val="24"/>
              </w:rPr>
            </w:pPr>
            <w:r>
              <w:rPr>
                <w:rFonts w:ascii="Cambria" w:eastAsia="Cambria" w:hAnsi="Cambria" w:cs="Cambria"/>
                <w:sz w:val="24"/>
                <w:szCs w:val="24"/>
              </w:rPr>
              <w:t xml:space="preserve">-définissent </w:t>
            </w:r>
            <w:r>
              <w:rPr>
                <w:sz w:val="24"/>
                <w:szCs w:val="24"/>
              </w:rPr>
              <w:t>l’expression</w:t>
            </w:r>
            <w:proofErr w:type="gramStart"/>
            <w:r>
              <w:rPr>
                <w:sz w:val="24"/>
                <w:szCs w:val="24"/>
              </w:rPr>
              <w:t xml:space="preserve">   «</w:t>
            </w:r>
            <w:proofErr w:type="gramEnd"/>
            <w:r>
              <w:rPr>
                <w:sz w:val="24"/>
                <w:szCs w:val="24"/>
              </w:rPr>
              <w:t> critique externe du texte ».</w:t>
            </w:r>
          </w:p>
        </w:tc>
        <w:tc>
          <w:tcPr>
            <w:tcW w:w="2523" w:type="dxa"/>
            <w:shd w:val="clear" w:color="auto" w:fill="auto"/>
          </w:tcPr>
          <w:p w14:paraId="5B507647"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b/>
                <w:sz w:val="24"/>
                <w:szCs w:val="24"/>
              </w:rPr>
              <w:t>La critique externe du texte :</w:t>
            </w:r>
            <w:r>
              <w:rPr>
                <w:rFonts w:ascii="Times New Roman" w:eastAsia="Times New Roman" w:hAnsi="Times New Roman" w:cs="Times New Roman"/>
                <w:sz w:val="24"/>
                <w:szCs w:val="24"/>
              </w:rPr>
              <w:t xml:space="preserve"> Elle examine la position de l’auteur par rapport à d’autres auteurs et/ou par rapport au vécu.</w:t>
            </w:r>
          </w:p>
          <w:p w14:paraId="38D66081" w14:textId="77777777" w:rsidR="00A7371E" w:rsidRDefault="00A7371E">
            <w:pPr>
              <w:rPr>
                <w:rFonts w:ascii="Times New Roman" w:eastAsia="Times New Roman" w:hAnsi="Times New Roman" w:cs="Times New Roman"/>
                <w:i/>
                <w:sz w:val="24"/>
                <w:szCs w:val="24"/>
              </w:rPr>
            </w:pPr>
          </w:p>
        </w:tc>
      </w:tr>
      <w:tr w:rsidR="00A7371E" w14:paraId="1B63739E" w14:textId="77777777">
        <w:tc>
          <w:tcPr>
            <w:tcW w:w="2006" w:type="dxa"/>
            <w:shd w:val="clear" w:color="auto" w:fill="auto"/>
          </w:tcPr>
          <w:p w14:paraId="3F87FBF6" w14:textId="77777777" w:rsidR="00A7371E" w:rsidRDefault="00A7371E">
            <w:pPr>
              <w:rPr>
                <w:rFonts w:ascii="Times New Roman" w:eastAsia="Times New Roman" w:hAnsi="Times New Roman" w:cs="Times New Roman"/>
                <w:b/>
                <w:sz w:val="24"/>
                <w:szCs w:val="24"/>
              </w:rPr>
            </w:pPr>
          </w:p>
          <w:p w14:paraId="5ED9F2F1" w14:textId="77777777" w:rsidR="00A7371E" w:rsidRDefault="00A7371E">
            <w:pPr>
              <w:rPr>
                <w:rFonts w:ascii="Times New Roman" w:eastAsia="Times New Roman" w:hAnsi="Times New Roman" w:cs="Times New Roman"/>
                <w:b/>
                <w:sz w:val="24"/>
                <w:szCs w:val="24"/>
              </w:rPr>
            </w:pPr>
          </w:p>
          <w:p w14:paraId="6A49FAF0" w14:textId="77777777" w:rsidR="00A7371E" w:rsidRDefault="00A7371E">
            <w:pPr>
              <w:rPr>
                <w:rFonts w:ascii="Times New Roman" w:eastAsia="Times New Roman" w:hAnsi="Times New Roman" w:cs="Times New Roman"/>
                <w:b/>
                <w:sz w:val="24"/>
                <w:szCs w:val="24"/>
              </w:rPr>
            </w:pPr>
          </w:p>
          <w:p w14:paraId="332CBEE7" w14:textId="77777777" w:rsidR="00A7371E" w:rsidRDefault="00A7371E">
            <w:pPr>
              <w:rPr>
                <w:rFonts w:ascii="Times New Roman" w:eastAsia="Times New Roman" w:hAnsi="Times New Roman" w:cs="Times New Roman"/>
                <w:b/>
                <w:sz w:val="24"/>
                <w:szCs w:val="24"/>
              </w:rPr>
            </w:pPr>
          </w:p>
          <w:p w14:paraId="56A4651B" w14:textId="77777777" w:rsidR="00A7371E" w:rsidRDefault="00A7371E">
            <w:pPr>
              <w:rPr>
                <w:rFonts w:ascii="Times New Roman" w:eastAsia="Times New Roman" w:hAnsi="Times New Roman" w:cs="Times New Roman"/>
                <w:b/>
                <w:sz w:val="24"/>
                <w:szCs w:val="24"/>
              </w:rPr>
            </w:pPr>
          </w:p>
          <w:p w14:paraId="7BC797B1" w14:textId="77777777" w:rsidR="00A7371E" w:rsidRDefault="00A7371E">
            <w:pPr>
              <w:rPr>
                <w:rFonts w:ascii="Times New Roman" w:eastAsia="Times New Roman" w:hAnsi="Times New Roman" w:cs="Times New Roman"/>
                <w:b/>
                <w:sz w:val="24"/>
                <w:szCs w:val="24"/>
              </w:rPr>
            </w:pPr>
          </w:p>
          <w:p w14:paraId="33136E2B" w14:textId="77777777" w:rsidR="00A7371E" w:rsidRDefault="00A7371E">
            <w:pPr>
              <w:rPr>
                <w:rFonts w:ascii="Times New Roman" w:eastAsia="Times New Roman" w:hAnsi="Times New Roman" w:cs="Times New Roman"/>
                <w:b/>
                <w:sz w:val="24"/>
                <w:szCs w:val="24"/>
              </w:rPr>
            </w:pPr>
          </w:p>
        </w:tc>
        <w:tc>
          <w:tcPr>
            <w:tcW w:w="2130" w:type="dxa"/>
            <w:shd w:val="clear" w:color="auto" w:fill="auto"/>
          </w:tcPr>
          <w:p w14:paraId="0B762DAF"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Activité d’application n°8</w:t>
            </w:r>
          </w:p>
        </w:tc>
        <w:tc>
          <w:tcPr>
            <w:tcW w:w="2327" w:type="dxa"/>
            <w:shd w:val="clear" w:color="auto" w:fill="auto"/>
          </w:tcPr>
          <w:p w14:paraId="4FC33FAE" w14:textId="77777777" w:rsidR="00A7371E" w:rsidRDefault="00000000">
            <w:pPr>
              <w:rPr>
                <w:sz w:val="24"/>
                <w:szCs w:val="24"/>
              </w:rPr>
            </w:pPr>
            <w:r>
              <w:rPr>
                <w:sz w:val="24"/>
                <w:szCs w:val="24"/>
              </w:rPr>
              <w:t>Rédige une critique externe de ce texte.</w:t>
            </w:r>
          </w:p>
        </w:tc>
        <w:tc>
          <w:tcPr>
            <w:tcW w:w="2888" w:type="dxa"/>
            <w:shd w:val="clear" w:color="auto" w:fill="auto"/>
          </w:tcPr>
          <w:p w14:paraId="106EDD64" w14:textId="77777777" w:rsidR="00A7371E" w:rsidRDefault="00000000">
            <w:pPr>
              <w:rPr>
                <w:rFonts w:ascii="Cambria" w:eastAsia="Cambria" w:hAnsi="Cambria" w:cs="Cambria"/>
                <w:sz w:val="24"/>
                <w:szCs w:val="24"/>
              </w:rPr>
            </w:pPr>
            <w:r>
              <w:rPr>
                <w:rFonts w:ascii="Cambria" w:eastAsia="Cambria" w:hAnsi="Cambria" w:cs="Cambria"/>
                <w:sz w:val="24"/>
                <w:szCs w:val="24"/>
              </w:rPr>
              <w:t xml:space="preserve">-rédigent </w:t>
            </w:r>
            <w:r>
              <w:rPr>
                <w:sz w:val="24"/>
                <w:szCs w:val="24"/>
              </w:rPr>
              <w:t>une critique externe.</w:t>
            </w:r>
          </w:p>
        </w:tc>
        <w:tc>
          <w:tcPr>
            <w:tcW w:w="2523" w:type="dxa"/>
            <w:shd w:val="clear" w:color="auto" w:fill="auto"/>
          </w:tcPr>
          <w:p w14:paraId="082FFD61" w14:textId="77777777" w:rsidR="00A7371E" w:rsidRDefault="00000000">
            <w:pPr>
              <w:rPr>
                <w:rFonts w:ascii="Times New Roman" w:eastAsia="Times New Roman" w:hAnsi="Times New Roman" w:cs="Times New Roman"/>
                <w:i/>
                <w:sz w:val="24"/>
                <w:szCs w:val="24"/>
              </w:rPr>
            </w:pPr>
            <w:proofErr w:type="gramStart"/>
            <w:r>
              <w:rPr>
                <w:rFonts w:ascii="Times New Roman" w:eastAsia="Times New Roman" w:hAnsi="Times New Roman" w:cs="Times New Roman"/>
                <w:i/>
                <w:sz w:val="24"/>
                <w:szCs w:val="24"/>
              </w:rPr>
              <w:t>selon</w:t>
            </w:r>
            <w:proofErr w:type="gramEnd"/>
            <w:r>
              <w:rPr>
                <w:rFonts w:ascii="Times New Roman" w:eastAsia="Times New Roman" w:hAnsi="Times New Roman" w:cs="Times New Roman"/>
                <w:i/>
                <w:sz w:val="24"/>
                <w:szCs w:val="24"/>
              </w:rPr>
              <w:t xml:space="preserve"> Epictète le philosophe et son disciple doivent observer la propreté et la décence.</w:t>
            </w:r>
          </w:p>
          <w:p w14:paraId="3418209F"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Axe 1 : l’aspect extérieur est important pour la crédibilité du philosophe et de la philosophie. </w:t>
            </w:r>
          </w:p>
          <w:p w14:paraId="1CA837F3"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Cf. Platon et les Encyclopédistes (Rousseau, D’Alembert, Diderot, Voltaire).</w:t>
            </w:r>
          </w:p>
          <w:p w14:paraId="7C7723FD"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Axe 2 : le vrai philosophe est un anticonformiste.</w:t>
            </w:r>
          </w:p>
          <w:p w14:paraId="01ACA264"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Cf. Socrate, le corps est le tombeau de l’âme.</w:t>
            </w:r>
          </w:p>
          <w:p w14:paraId="56DE8502"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Cf. Diogène le cynique.</w:t>
            </w:r>
          </w:p>
          <w:p w14:paraId="31A17DCA" w14:textId="77777777" w:rsidR="00A7371E"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Cf. Nietzsche.</w:t>
            </w:r>
          </w:p>
        </w:tc>
      </w:tr>
    </w:tbl>
    <w:p w14:paraId="515747F1" w14:textId="77777777" w:rsidR="00A7371E" w:rsidRDefault="00A7371E">
      <w:pPr>
        <w:rPr>
          <w:rFonts w:ascii="Times New Roman" w:eastAsia="Times New Roman" w:hAnsi="Times New Roman" w:cs="Times New Roman"/>
          <w:b/>
          <w:sz w:val="24"/>
          <w:szCs w:val="24"/>
        </w:rPr>
      </w:pPr>
    </w:p>
    <w:p w14:paraId="1C6FD6B3" w14:textId="77777777" w:rsidR="00A7371E" w:rsidRDefault="00000000">
      <w:pPr>
        <w:spacing w:after="0"/>
        <w:rPr>
          <w:b/>
          <w:sz w:val="24"/>
          <w:szCs w:val="24"/>
        </w:rPr>
      </w:pPr>
      <w:r>
        <w:rPr>
          <w:b/>
          <w:sz w:val="24"/>
          <w:szCs w:val="24"/>
        </w:rPr>
        <w:t>Observations du professeur sur le déroulement du cours :</w:t>
      </w:r>
    </w:p>
    <w:p w14:paraId="098C44F5" w14:textId="77777777" w:rsidR="00A7371E" w:rsidRDefault="00000000">
      <w:pPr>
        <w:spacing w:after="0"/>
        <w:rPr>
          <w:b/>
          <w:sz w:val="20"/>
          <w:szCs w:val="20"/>
        </w:rPr>
      </w:pPr>
      <w:r>
        <w:rPr>
          <w:b/>
          <w:sz w:val="20"/>
          <w:szCs w:val="20"/>
        </w:rPr>
        <w:t>…………………………………………………………………………………………………………………………………………….</w:t>
      </w:r>
    </w:p>
    <w:p w14:paraId="653E19C2" w14:textId="77777777" w:rsidR="00A7371E" w:rsidRDefault="00000000">
      <w:pPr>
        <w:spacing w:after="0"/>
        <w:rPr>
          <w:b/>
          <w:sz w:val="20"/>
          <w:szCs w:val="20"/>
        </w:rPr>
      </w:pPr>
      <w:r>
        <w:rPr>
          <w:b/>
          <w:sz w:val="20"/>
          <w:szCs w:val="20"/>
        </w:rPr>
        <w:t>…………………………………………………………………………………………………………………………………………....</w:t>
      </w:r>
    </w:p>
    <w:p w14:paraId="1A6F0E81" w14:textId="77777777" w:rsidR="00A7371E" w:rsidRDefault="00000000">
      <w:pPr>
        <w:spacing w:after="0"/>
        <w:rPr>
          <w:b/>
        </w:rPr>
      </w:pPr>
      <w:r>
        <w:rPr>
          <w:b/>
          <w:sz w:val="20"/>
          <w:szCs w:val="20"/>
        </w:rPr>
        <w:t>…………………………………………………………………………………………………………………………………………….</w:t>
      </w:r>
    </w:p>
    <w:p w14:paraId="318C3B56" w14:textId="77777777" w:rsidR="00A7371E" w:rsidRDefault="00A7371E">
      <w:pPr>
        <w:rPr>
          <w:rFonts w:ascii="Times New Roman" w:eastAsia="Times New Roman" w:hAnsi="Times New Roman" w:cs="Times New Roman"/>
          <w:b/>
        </w:rPr>
      </w:pPr>
    </w:p>
    <w:p w14:paraId="6BCD2F3A" w14:textId="77777777" w:rsidR="00A7371E" w:rsidRDefault="00000000">
      <w:pP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TEXTE UTILISE POUR LES ACTIVITES D’APPLICATION</w:t>
      </w:r>
    </w:p>
    <w:p w14:paraId="3999ADDF" w14:textId="77777777" w:rsidR="00A7371E" w:rsidRDefault="00A7371E">
      <w:pPr>
        <w:spacing w:after="0"/>
        <w:rPr>
          <w:rFonts w:ascii="Times New Roman" w:eastAsia="Times New Roman" w:hAnsi="Times New Roman" w:cs="Times New Roman"/>
          <w:color w:val="000000"/>
          <w:sz w:val="28"/>
          <w:szCs w:val="28"/>
        </w:rPr>
      </w:pPr>
    </w:p>
    <w:p w14:paraId="57B009C5" w14:textId="77777777" w:rsidR="00A7371E" w:rsidRDefault="00000000">
      <w:pP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Si un philosophe malpropre, négligé et horrible comme un criminel qui sort du cachot, me débite de belles maximes, comment m’attirerait-il ? Comment me fera-t-il aimer la philosophie qui laisse un homme en cet état ? Je ne puis me décider à l’entendre, et pour rien au monde je ne m’attacherais à lui. Ayons donc de la propreté et de la décence.</w:t>
      </w:r>
    </w:p>
    <w:p w14:paraId="1773A887" w14:textId="77777777" w:rsidR="00A7371E" w:rsidRDefault="00000000">
      <w:pPr>
        <w:spacing w:after="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Je dis la même chose des disciples. Pour moi, j’aime mieux qu’un jeune homme qui veut s’adonner à la philosophie vienne m’entendre bien propre et mis décemment, que s’il y venait malpropre, les cheveux gras et mal peignés. Car par là je juge qu’il a quelque idée du beau et qu’il se porte à ce qui est séant et honnête. Il a soin de la beauté qu’on lui fera connaître, de cette beauté intérieure qui </w:t>
      </w:r>
      <w:r>
        <w:rPr>
          <w:rFonts w:ascii="Times New Roman" w:eastAsia="Times New Roman" w:hAnsi="Times New Roman" w:cs="Times New Roman"/>
          <w:color w:val="000000"/>
          <w:sz w:val="28"/>
          <w:szCs w:val="28"/>
        </w:rPr>
        <w:lastRenderedPageBreak/>
        <w:t>consiste à faire usage de sa raison, et auprès de laquelle la beauté du corps n’est que laideur.</w:t>
      </w:r>
    </w:p>
    <w:p w14:paraId="4B151457" w14:textId="77777777" w:rsidR="00A7371E" w:rsidRDefault="00A7371E">
      <w:pPr>
        <w:rPr>
          <w:rFonts w:ascii="Times New Roman" w:eastAsia="Times New Roman" w:hAnsi="Times New Roman" w:cs="Times New Roman"/>
          <w:color w:val="000000"/>
          <w:sz w:val="24"/>
          <w:szCs w:val="24"/>
        </w:rPr>
      </w:pPr>
    </w:p>
    <w:p w14:paraId="02BA2A85" w14:textId="77777777" w:rsidR="00A7371E" w:rsidRDefault="00000000">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Epictète, </w:t>
      </w:r>
      <w:r>
        <w:rPr>
          <w:rFonts w:ascii="Times New Roman" w:eastAsia="Times New Roman" w:hAnsi="Times New Roman" w:cs="Times New Roman"/>
          <w:b/>
          <w:i/>
          <w:color w:val="000000"/>
          <w:sz w:val="24"/>
          <w:szCs w:val="24"/>
        </w:rPr>
        <w:t>Maximes et Pensées</w:t>
      </w:r>
      <w:r>
        <w:rPr>
          <w:rFonts w:ascii="Times New Roman" w:eastAsia="Times New Roman" w:hAnsi="Times New Roman" w:cs="Times New Roman"/>
          <w:color w:val="000000"/>
          <w:sz w:val="24"/>
          <w:szCs w:val="24"/>
        </w:rPr>
        <w:t xml:space="preserve">, Ed. A. </w:t>
      </w:r>
      <w:proofErr w:type="spellStart"/>
      <w:r>
        <w:rPr>
          <w:rFonts w:ascii="Times New Roman" w:eastAsia="Times New Roman" w:hAnsi="Times New Roman" w:cs="Times New Roman"/>
          <w:color w:val="000000"/>
          <w:sz w:val="24"/>
          <w:szCs w:val="24"/>
        </w:rPr>
        <w:t>Silvaire</w:t>
      </w:r>
      <w:proofErr w:type="spellEnd"/>
      <w:r>
        <w:rPr>
          <w:rFonts w:ascii="Times New Roman" w:eastAsia="Times New Roman" w:hAnsi="Times New Roman" w:cs="Times New Roman"/>
          <w:color w:val="000000"/>
          <w:sz w:val="24"/>
          <w:szCs w:val="24"/>
        </w:rPr>
        <w:t>, 1962. pp.151-152.</w:t>
      </w:r>
    </w:p>
    <w:p w14:paraId="3AFDECC9" w14:textId="77777777" w:rsidR="00A7371E" w:rsidRDefault="00A7371E">
      <w:pPr>
        <w:jc w:val="center"/>
        <w:rPr>
          <w:sz w:val="32"/>
          <w:szCs w:val="32"/>
        </w:rPr>
      </w:pPr>
    </w:p>
    <w:p w14:paraId="3A71A4E7" w14:textId="77777777" w:rsidR="00A7371E" w:rsidRDefault="00000000">
      <w:pPr>
        <w:jc w:val="center"/>
        <w:rPr>
          <w:b/>
          <w:sz w:val="36"/>
          <w:szCs w:val="36"/>
        </w:rPr>
      </w:pPr>
      <w:r>
        <w:rPr>
          <w:b/>
          <w:sz w:val="36"/>
          <w:szCs w:val="36"/>
        </w:rPr>
        <w:t>ANNEXE</w:t>
      </w:r>
    </w:p>
    <w:p w14:paraId="34D00025" w14:textId="77777777" w:rsidR="00A7371E" w:rsidRDefault="00000000">
      <w:pPr>
        <w:shd w:val="clear" w:color="auto" w:fill="FFFFFF"/>
        <w:spacing w:before="120" w:after="120"/>
        <w:rPr>
          <w:sz w:val="24"/>
          <w:szCs w:val="24"/>
        </w:rPr>
      </w:pPr>
      <w:r>
        <w:rPr>
          <w:sz w:val="24"/>
          <w:szCs w:val="24"/>
        </w:rPr>
        <w:t>Tableau de quelques connecteurs</w:t>
      </w:r>
    </w:p>
    <w:tbl>
      <w:tblPr>
        <w:tblStyle w:val="af5"/>
        <w:tblW w:w="9062" w:type="dxa"/>
        <w:tblInd w:w="0" w:type="dxa"/>
        <w:tblBorders>
          <w:top w:val="single" w:sz="4" w:space="0" w:color="A2A9B1"/>
          <w:left w:val="single" w:sz="4" w:space="0" w:color="A2A9B1"/>
          <w:bottom w:val="single" w:sz="4" w:space="0" w:color="A2A9B1"/>
          <w:right w:val="single" w:sz="4" w:space="0" w:color="A2A9B1"/>
        </w:tblBorders>
        <w:tblLayout w:type="fixed"/>
        <w:tblLook w:val="0400" w:firstRow="0" w:lastRow="0" w:firstColumn="0" w:lastColumn="0" w:noHBand="0" w:noVBand="1"/>
      </w:tblPr>
      <w:tblGrid>
        <w:gridCol w:w="1620"/>
        <w:gridCol w:w="7442"/>
      </w:tblGrid>
      <w:tr w:rsidR="00A7371E" w14:paraId="311E76F6" w14:textId="77777777">
        <w:trPr>
          <w:trHeight w:val="1329"/>
        </w:trPr>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2AA25732" w14:textId="77777777" w:rsidR="00A7371E" w:rsidRDefault="00000000">
            <w:pPr>
              <w:spacing w:before="240" w:after="240"/>
              <w:rPr>
                <w:sz w:val="24"/>
                <w:szCs w:val="24"/>
              </w:rPr>
            </w:pPr>
            <w:r>
              <w:rPr>
                <w:sz w:val="24"/>
                <w:szCs w:val="24"/>
              </w:rPr>
              <w:t>Alternative</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30F7E525" w14:textId="77777777" w:rsidR="00A7371E" w:rsidRDefault="00000000">
            <w:pPr>
              <w:spacing w:before="240" w:after="240"/>
              <w:rPr>
                <w:sz w:val="24"/>
                <w:szCs w:val="24"/>
              </w:rPr>
            </w:pPr>
            <w:proofErr w:type="gramStart"/>
            <w:r>
              <w:rPr>
                <w:sz w:val="24"/>
                <w:szCs w:val="24"/>
              </w:rPr>
              <w:t>ou</w:t>
            </w:r>
            <w:proofErr w:type="gramEnd"/>
            <w:r>
              <w:rPr>
                <w:sz w:val="24"/>
                <w:szCs w:val="24"/>
              </w:rPr>
              <w:t xml:space="preserve"> /  soit ... soit  /  tantôt ... tantôt  /  ou ... ou  /  ou bien  /  seulement ... mais encore  /  l'un ... l'autre  /  d'un côté ... de l'autre  /  d'une part... d'autre part</w:t>
            </w:r>
          </w:p>
        </w:tc>
      </w:tr>
      <w:tr w:rsidR="00A7371E" w14:paraId="0BEB7654"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8C68FE2" w14:textId="77777777" w:rsidR="00A7371E" w:rsidRDefault="00000000">
            <w:pPr>
              <w:spacing w:before="240" w:after="240"/>
              <w:rPr>
                <w:sz w:val="24"/>
                <w:szCs w:val="24"/>
              </w:rPr>
            </w:pPr>
            <w:r>
              <w:rPr>
                <w:sz w:val="24"/>
                <w:szCs w:val="24"/>
              </w:rPr>
              <w:t>But</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48ACD1B" w14:textId="77777777" w:rsidR="00A7371E" w:rsidRDefault="00000000">
            <w:pPr>
              <w:spacing w:before="240" w:after="240"/>
              <w:rPr>
                <w:sz w:val="24"/>
                <w:szCs w:val="24"/>
              </w:rPr>
            </w:pPr>
            <w:proofErr w:type="gramStart"/>
            <w:r>
              <w:rPr>
                <w:sz w:val="24"/>
                <w:szCs w:val="24"/>
              </w:rPr>
              <w:t>afin</w:t>
            </w:r>
            <w:proofErr w:type="gramEnd"/>
            <w:r>
              <w:rPr>
                <w:sz w:val="24"/>
                <w:szCs w:val="24"/>
              </w:rPr>
              <w:t xml:space="preserve"> que  /  pour que  /  de peur que  /  en vue que  /  de façon que</w:t>
            </w:r>
          </w:p>
        </w:tc>
      </w:tr>
      <w:tr w:rsidR="00A7371E" w14:paraId="3F032ECF"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63272F2F" w14:textId="77777777" w:rsidR="00A7371E" w:rsidRDefault="00000000">
            <w:pPr>
              <w:spacing w:before="240" w:after="240"/>
              <w:rPr>
                <w:sz w:val="24"/>
                <w:szCs w:val="24"/>
              </w:rPr>
            </w:pPr>
            <w:r>
              <w:rPr>
                <w:sz w:val="24"/>
                <w:szCs w:val="24"/>
              </w:rPr>
              <w:t>Cause</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14A0087" w14:textId="77777777" w:rsidR="00A7371E" w:rsidRDefault="00000000">
            <w:pPr>
              <w:spacing w:before="240" w:after="240"/>
              <w:rPr>
                <w:sz w:val="24"/>
                <w:szCs w:val="24"/>
              </w:rPr>
            </w:pPr>
            <w:proofErr w:type="gramStart"/>
            <w:r>
              <w:rPr>
                <w:sz w:val="24"/>
                <w:szCs w:val="24"/>
              </w:rPr>
              <w:t>car</w:t>
            </w:r>
            <w:proofErr w:type="gramEnd"/>
            <w:r>
              <w:rPr>
                <w:sz w:val="24"/>
                <w:szCs w:val="24"/>
              </w:rPr>
              <w:t> /  pour, en effet  /  effectivement  /  comme  /  par  /  parce que  /  puisque  /  attendu que  /  vu que  /  étant donné que  /  grâce à  /  à cause de  /  par suite de  /  eu égard à  /  en raison de  /  du fait que  /  dans la mesure où  /  sous prétexte que  /  compte tenu de</w:t>
            </w:r>
          </w:p>
        </w:tc>
      </w:tr>
      <w:tr w:rsidR="00A7371E" w14:paraId="2B3E0410"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8278719" w14:textId="77777777" w:rsidR="00A7371E" w:rsidRDefault="00000000">
            <w:pPr>
              <w:spacing w:before="240" w:after="240"/>
              <w:rPr>
                <w:sz w:val="24"/>
                <w:szCs w:val="24"/>
              </w:rPr>
            </w:pPr>
            <w:r>
              <w:rPr>
                <w:sz w:val="24"/>
                <w:szCs w:val="24"/>
              </w:rPr>
              <w:t>Comparaison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1F76CA5D" w14:textId="77777777" w:rsidR="00A7371E" w:rsidRDefault="00000000">
            <w:pPr>
              <w:spacing w:before="240" w:after="240"/>
              <w:rPr>
                <w:sz w:val="24"/>
                <w:szCs w:val="24"/>
              </w:rPr>
            </w:pPr>
            <w:r>
              <w:rPr>
                <w:sz w:val="24"/>
                <w:szCs w:val="24"/>
              </w:rPr>
              <w:t>Comme / de même que / ainsi que / autant que / aussi ... que / si ... que / de la même façon que / semblablement / pareillement / plus que / moins que / non moins que / selon que / suivant que / comme si</w:t>
            </w:r>
          </w:p>
        </w:tc>
      </w:tr>
      <w:tr w:rsidR="00A7371E" w14:paraId="67F3AAAA"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052EAF16" w14:textId="77777777" w:rsidR="00A7371E" w:rsidRDefault="00000000">
            <w:pPr>
              <w:spacing w:before="240" w:after="240"/>
              <w:rPr>
                <w:sz w:val="24"/>
                <w:szCs w:val="24"/>
              </w:rPr>
            </w:pPr>
            <w:r>
              <w:rPr>
                <w:sz w:val="24"/>
                <w:szCs w:val="24"/>
              </w:rPr>
              <w:t>Concession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6AFF873A" w14:textId="77777777" w:rsidR="00A7371E" w:rsidRDefault="00000000">
            <w:pPr>
              <w:spacing w:before="240" w:after="240"/>
              <w:rPr>
                <w:sz w:val="24"/>
                <w:szCs w:val="24"/>
              </w:rPr>
            </w:pPr>
            <w:proofErr w:type="gramStart"/>
            <w:r>
              <w:rPr>
                <w:sz w:val="24"/>
                <w:szCs w:val="24"/>
              </w:rPr>
              <w:t>malgré</w:t>
            </w:r>
            <w:proofErr w:type="gramEnd"/>
            <w:r>
              <w:rPr>
                <w:sz w:val="24"/>
                <w:szCs w:val="24"/>
              </w:rPr>
              <w:t> /  en dépit de  /  quoique  /  bien que  /  alors que  /  même si  /  ce n'est pas que  /  certes  /  bien sûr  /  évidemment  /  il est vrai que  /  toutefois</w:t>
            </w:r>
          </w:p>
        </w:tc>
      </w:tr>
      <w:tr w:rsidR="00A7371E" w14:paraId="37AAF951"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09E7197F" w14:textId="77777777" w:rsidR="00A7371E" w:rsidRDefault="00000000">
            <w:pPr>
              <w:spacing w:before="240" w:after="240"/>
              <w:rPr>
                <w:sz w:val="24"/>
                <w:szCs w:val="24"/>
              </w:rPr>
            </w:pPr>
            <w:r>
              <w:rPr>
                <w:sz w:val="24"/>
                <w:szCs w:val="24"/>
              </w:rPr>
              <w:t>Conclusion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01C9D988" w14:textId="77777777" w:rsidR="00A7371E" w:rsidRDefault="00000000">
            <w:pPr>
              <w:spacing w:before="240" w:after="240"/>
              <w:rPr>
                <w:sz w:val="24"/>
                <w:szCs w:val="24"/>
              </w:rPr>
            </w:pPr>
            <w:proofErr w:type="gramStart"/>
            <w:r>
              <w:rPr>
                <w:sz w:val="24"/>
                <w:szCs w:val="24"/>
              </w:rPr>
              <w:t>en</w:t>
            </w:r>
            <w:proofErr w:type="gramEnd"/>
            <w:r>
              <w:rPr>
                <w:sz w:val="24"/>
                <w:szCs w:val="24"/>
              </w:rPr>
              <w:t xml:space="preserve"> conclusion  /  pour conclure  /  en guise de conclusion  /  en somme  /  bref  /  ainsi  /  donc  /  en résumé  /  en un mot  /  par conséquent  /  finalement  /  enfin  /  en définitive</w:t>
            </w:r>
          </w:p>
        </w:tc>
      </w:tr>
      <w:tr w:rsidR="00A7371E" w14:paraId="7B5D5F14"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352B7A23" w14:textId="77777777" w:rsidR="00A7371E" w:rsidRDefault="00000000">
            <w:pPr>
              <w:spacing w:before="240" w:after="240"/>
              <w:rPr>
                <w:sz w:val="24"/>
                <w:szCs w:val="24"/>
              </w:rPr>
            </w:pPr>
            <w:r>
              <w:rPr>
                <w:sz w:val="24"/>
                <w:szCs w:val="24"/>
              </w:rPr>
              <w:lastRenderedPageBreak/>
              <w:t>Condition, supposition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5FF955CC" w14:textId="77777777" w:rsidR="00A7371E" w:rsidRDefault="00000000">
            <w:pPr>
              <w:spacing w:before="240" w:after="240"/>
              <w:rPr>
                <w:sz w:val="24"/>
                <w:szCs w:val="24"/>
              </w:rPr>
            </w:pPr>
            <w:proofErr w:type="gramStart"/>
            <w:r>
              <w:rPr>
                <w:sz w:val="24"/>
                <w:szCs w:val="24"/>
              </w:rPr>
              <w:t>si</w:t>
            </w:r>
            <w:proofErr w:type="gramEnd"/>
            <w:r>
              <w:rPr>
                <w:sz w:val="24"/>
                <w:szCs w:val="24"/>
              </w:rPr>
              <w:t> /  au cas où  /  à condition que  /  pourvu que  /  à moins que  /  en admettant que  /  pour peu que  /  à supposer que  /  en supposant que  /  dans l'hypothèse où  /  dans le cas où  /  probablement  /  sans doute  /  apparemment</w:t>
            </w:r>
          </w:p>
        </w:tc>
      </w:tr>
      <w:tr w:rsidR="00A7371E" w14:paraId="118A656B"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481578A7" w14:textId="77777777" w:rsidR="00A7371E" w:rsidRDefault="00000000">
            <w:pPr>
              <w:spacing w:before="240" w:after="240"/>
              <w:rPr>
                <w:sz w:val="24"/>
                <w:szCs w:val="24"/>
              </w:rPr>
            </w:pPr>
            <w:r>
              <w:rPr>
                <w:sz w:val="24"/>
                <w:szCs w:val="24"/>
              </w:rPr>
              <w:t>Conséquence</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AC27834" w14:textId="77777777" w:rsidR="00A7371E" w:rsidRDefault="00000000">
            <w:pPr>
              <w:spacing w:before="240" w:after="240"/>
              <w:rPr>
                <w:sz w:val="24"/>
                <w:szCs w:val="24"/>
              </w:rPr>
            </w:pPr>
            <w:proofErr w:type="gramStart"/>
            <w:r>
              <w:rPr>
                <w:sz w:val="24"/>
                <w:szCs w:val="24"/>
              </w:rPr>
              <w:t>donc</w:t>
            </w:r>
            <w:proofErr w:type="gramEnd"/>
            <w:r>
              <w:rPr>
                <w:sz w:val="24"/>
                <w:szCs w:val="24"/>
              </w:rPr>
              <w:t> /  aussi  /  partant  /  alors  /  ainsi  /  ainsi donc  /  par conséquent  /  de ce fait  /  de si bien que  /  d'où  /  en conséquence  /  conséquemment  /  par suite  /  c'est pourquoi  /  de sorte que  /  en sorte que  /  de façon que  /  de manière que  /  si bien que  /  tant et si bien que</w:t>
            </w:r>
          </w:p>
        </w:tc>
      </w:tr>
      <w:tr w:rsidR="00A7371E" w14:paraId="5ADE7522"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05617D89" w14:textId="77777777" w:rsidR="00A7371E" w:rsidRDefault="00000000">
            <w:pPr>
              <w:spacing w:before="240" w:after="240"/>
              <w:rPr>
                <w:sz w:val="24"/>
                <w:szCs w:val="24"/>
              </w:rPr>
            </w:pPr>
            <w:r>
              <w:rPr>
                <w:sz w:val="24"/>
                <w:szCs w:val="24"/>
              </w:rPr>
              <w:t>Classification, énumération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0819A513" w14:textId="77777777" w:rsidR="00A7371E" w:rsidRDefault="00000000">
            <w:pPr>
              <w:spacing w:before="240" w:after="240"/>
              <w:rPr>
                <w:sz w:val="24"/>
                <w:szCs w:val="24"/>
              </w:rPr>
            </w:pPr>
            <w:proofErr w:type="gramStart"/>
            <w:r>
              <w:rPr>
                <w:sz w:val="24"/>
                <w:szCs w:val="24"/>
              </w:rPr>
              <w:t>d'abord  /</w:t>
            </w:r>
            <w:proofErr w:type="gramEnd"/>
            <w:r>
              <w:rPr>
                <w:sz w:val="24"/>
                <w:szCs w:val="24"/>
              </w:rPr>
              <w:t>  tout d'abord  /  de prime abord  /  en premier lieu  /  premièrement  /  en deuxième lieu  /  en second lieu  /  deuxièmement  /  après  /  ensuite  /  de plus  /  quant à  /  en troisième lieu  /  puis  /  en dernier lieu  /  pour conclure  /  enfin</w:t>
            </w:r>
          </w:p>
        </w:tc>
      </w:tr>
      <w:tr w:rsidR="00A7371E" w14:paraId="66A20030"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23409223" w14:textId="77777777" w:rsidR="00A7371E" w:rsidRDefault="00000000">
            <w:pPr>
              <w:spacing w:before="240" w:after="240"/>
              <w:rPr>
                <w:sz w:val="24"/>
                <w:szCs w:val="24"/>
              </w:rPr>
            </w:pPr>
            <w:r>
              <w:rPr>
                <w:sz w:val="24"/>
                <w:szCs w:val="24"/>
              </w:rPr>
              <w:t>Explication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F331B0F" w14:textId="77777777" w:rsidR="00A7371E" w:rsidRDefault="00000000">
            <w:pPr>
              <w:spacing w:before="240" w:after="240"/>
              <w:rPr>
                <w:sz w:val="24"/>
                <w:szCs w:val="24"/>
              </w:rPr>
            </w:pPr>
            <w:proofErr w:type="gramStart"/>
            <w:r>
              <w:rPr>
                <w:sz w:val="24"/>
                <w:szCs w:val="24"/>
              </w:rPr>
              <w:t>savoir  /</w:t>
            </w:r>
            <w:proofErr w:type="gramEnd"/>
            <w:r>
              <w:rPr>
                <w:sz w:val="24"/>
                <w:szCs w:val="24"/>
              </w:rPr>
              <w:t>  à savoir  /  c'est-à-dire  /  soit...</w:t>
            </w:r>
          </w:p>
        </w:tc>
      </w:tr>
      <w:tr w:rsidR="00A7371E" w14:paraId="3A7359A9"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6FEE2772" w14:textId="77777777" w:rsidR="00A7371E" w:rsidRDefault="00000000">
            <w:pPr>
              <w:spacing w:before="240" w:after="240"/>
              <w:rPr>
                <w:sz w:val="24"/>
                <w:szCs w:val="24"/>
              </w:rPr>
            </w:pPr>
            <w:r>
              <w:rPr>
                <w:sz w:val="24"/>
                <w:szCs w:val="24"/>
              </w:rPr>
              <w:t>Illustration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1E6C43D7" w14:textId="77777777" w:rsidR="00A7371E" w:rsidRDefault="00000000">
            <w:pPr>
              <w:spacing w:before="240" w:after="240"/>
              <w:rPr>
                <w:sz w:val="24"/>
                <w:szCs w:val="24"/>
              </w:rPr>
            </w:pPr>
            <w:proofErr w:type="gramStart"/>
            <w:r>
              <w:rPr>
                <w:sz w:val="24"/>
                <w:szCs w:val="24"/>
              </w:rPr>
              <w:t>par</w:t>
            </w:r>
            <w:proofErr w:type="gramEnd"/>
            <w:r>
              <w:rPr>
                <w:sz w:val="24"/>
                <w:szCs w:val="24"/>
              </w:rPr>
              <w:t xml:space="preserve"> exemple  /  comme ainsi  /  c'est ainsi que  /  c'est le cas de  /  notamment  /  entre autres  /  en particulier  /  à l'image de  /  comme l'illustre  /  comme le souligne  /  tel que</w:t>
            </w:r>
          </w:p>
        </w:tc>
      </w:tr>
      <w:tr w:rsidR="00A7371E" w14:paraId="5B116F09"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64377F7" w14:textId="77777777" w:rsidR="00A7371E" w:rsidRDefault="00000000">
            <w:pPr>
              <w:spacing w:before="240" w:after="240"/>
              <w:rPr>
                <w:sz w:val="24"/>
                <w:szCs w:val="24"/>
              </w:rPr>
            </w:pPr>
            <w:r>
              <w:rPr>
                <w:sz w:val="24"/>
                <w:szCs w:val="24"/>
              </w:rPr>
              <w:t>Addition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155E3B30" w14:textId="77777777" w:rsidR="00A7371E" w:rsidRDefault="00000000">
            <w:pPr>
              <w:spacing w:before="240" w:after="240"/>
              <w:rPr>
                <w:sz w:val="24"/>
                <w:szCs w:val="24"/>
              </w:rPr>
            </w:pPr>
            <w:proofErr w:type="gramStart"/>
            <w:r>
              <w:rPr>
                <w:sz w:val="24"/>
                <w:szCs w:val="24"/>
              </w:rPr>
              <w:t>et  /</w:t>
            </w:r>
            <w:proofErr w:type="gramEnd"/>
            <w:r>
              <w:rPr>
                <w:sz w:val="24"/>
                <w:szCs w:val="24"/>
              </w:rPr>
              <w:t>  de plus  /  puis  /  en outre  /  non seulement ... mais encore  /  de surcroît  /  ainsi que  /  également  /  tout en...</w:t>
            </w:r>
          </w:p>
        </w:tc>
      </w:tr>
      <w:tr w:rsidR="00A7371E" w14:paraId="72DA1892"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46DD9ADD" w14:textId="77777777" w:rsidR="00A7371E" w:rsidRDefault="00000000">
            <w:pPr>
              <w:spacing w:before="240" w:after="240"/>
              <w:rPr>
                <w:sz w:val="24"/>
                <w:szCs w:val="24"/>
              </w:rPr>
            </w:pPr>
            <w:r>
              <w:rPr>
                <w:sz w:val="24"/>
                <w:szCs w:val="24"/>
              </w:rPr>
              <w:t>Justification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3E8AEE05" w14:textId="77777777" w:rsidR="00A7371E" w:rsidRDefault="00000000">
            <w:pPr>
              <w:spacing w:before="240" w:after="240"/>
              <w:rPr>
                <w:sz w:val="24"/>
                <w:szCs w:val="24"/>
              </w:rPr>
            </w:pPr>
            <w:proofErr w:type="gramStart"/>
            <w:r>
              <w:rPr>
                <w:sz w:val="24"/>
                <w:szCs w:val="24"/>
              </w:rPr>
              <w:t>car  /</w:t>
            </w:r>
            <w:proofErr w:type="gramEnd"/>
            <w:r>
              <w:rPr>
                <w:sz w:val="24"/>
                <w:szCs w:val="24"/>
              </w:rPr>
              <w:t>  c'est-à-dire  /  en effet  /  parce que  /  puisque  /  de sorte que  /  ainsi  /  c'est ainsi que  /  non seulement ... mais encore  /  du fait de</w:t>
            </w:r>
          </w:p>
        </w:tc>
      </w:tr>
      <w:tr w:rsidR="00A7371E" w14:paraId="409EF1E2"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33ED8250" w14:textId="77777777" w:rsidR="00A7371E" w:rsidRDefault="00000000">
            <w:pPr>
              <w:spacing w:before="240" w:after="240"/>
              <w:rPr>
                <w:sz w:val="24"/>
                <w:szCs w:val="24"/>
              </w:rPr>
            </w:pPr>
            <w:r>
              <w:rPr>
                <w:sz w:val="24"/>
                <w:szCs w:val="24"/>
              </w:rPr>
              <w:t>Opposition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39AD18D8" w14:textId="77777777" w:rsidR="00A7371E" w:rsidRDefault="00000000">
            <w:pPr>
              <w:spacing w:before="240" w:after="240"/>
              <w:rPr>
                <w:sz w:val="24"/>
                <w:szCs w:val="24"/>
              </w:rPr>
            </w:pPr>
            <w:proofErr w:type="gramStart"/>
            <w:r>
              <w:rPr>
                <w:sz w:val="24"/>
                <w:szCs w:val="24"/>
              </w:rPr>
              <w:t>mais  /</w:t>
            </w:r>
            <w:proofErr w:type="gramEnd"/>
            <w:r>
              <w:rPr>
                <w:sz w:val="24"/>
                <w:szCs w:val="24"/>
              </w:rPr>
              <w:t>  cependant  /  or  /  en revanche  /  alors que  /  pourtant  /  par contre  /  tandis que  /  néanmoins  /  au contraire  /  pour sa part  /  d'un autre côté  /  en dépit de  /  malgré  /  nonobstant  /  au lieu de  /  d'une part...d'autre part</w:t>
            </w:r>
          </w:p>
        </w:tc>
      </w:tr>
      <w:tr w:rsidR="00A7371E" w14:paraId="4F653967"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2CB235A8" w14:textId="77777777" w:rsidR="00A7371E" w:rsidRDefault="00000000">
            <w:pPr>
              <w:spacing w:before="240" w:after="240"/>
              <w:rPr>
                <w:sz w:val="24"/>
                <w:szCs w:val="24"/>
              </w:rPr>
            </w:pPr>
            <w:r>
              <w:rPr>
                <w:sz w:val="24"/>
                <w:szCs w:val="24"/>
              </w:rPr>
              <w:lastRenderedPageBreak/>
              <w:t>Restriction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4BC13D9B" w14:textId="77777777" w:rsidR="00A7371E" w:rsidRDefault="00000000">
            <w:pPr>
              <w:spacing w:before="240" w:after="240"/>
              <w:rPr>
                <w:sz w:val="24"/>
                <w:szCs w:val="24"/>
              </w:rPr>
            </w:pPr>
            <w:proofErr w:type="gramStart"/>
            <w:r>
              <w:rPr>
                <w:sz w:val="24"/>
                <w:szCs w:val="24"/>
              </w:rPr>
              <w:t>cependant  /</w:t>
            </w:r>
            <w:proofErr w:type="gramEnd"/>
            <w:r>
              <w:rPr>
                <w:sz w:val="24"/>
                <w:szCs w:val="24"/>
              </w:rPr>
              <w:t>  toutefois  /  néanmoins  /  pourtant  /  mis à part  /  ne ... que  /  en dehors de  /  hormis  /  à défaut de  /  excepté  /  sauf  /  uniquement  /  simplement</w:t>
            </w:r>
          </w:p>
        </w:tc>
      </w:tr>
      <w:tr w:rsidR="00A7371E" w14:paraId="04577348"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7957F2F1" w14:textId="77777777" w:rsidR="00A7371E" w:rsidRDefault="00000000">
            <w:pPr>
              <w:spacing w:before="240" w:after="240"/>
              <w:rPr>
                <w:sz w:val="24"/>
                <w:szCs w:val="24"/>
              </w:rPr>
            </w:pPr>
            <w:r>
              <w:rPr>
                <w:sz w:val="24"/>
                <w:szCs w:val="24"/>
              </w:rPr>
              <w:t>Exclusion</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3E0FEF2D" w14:textId="77777777" w:rsidR="00A7371E" w:rsidRDefault="00000000">
            <w:pPr>
              <w:spacing w:before="240" w:after="240"/>
              <w:rPr>
                <w:sz w:val="24"/>
                <w:szCs w:val="24"/>
              </w:rPr>
            </w:pPr>
            <w:proofErr w:type="gramStart"/>
            <w:r>
              <w:rPr>
                <w:sz w:val="24"/>
                <w:szCs w:val="24"/>
              </w:rPr>
              <w:t>sauf</w:t>
            </w:r>
            <w:proofErr w:type="gramEnd"/>
            <w:r>
              <w:rPr>
                <w:sz w:val="24"/>
                <w:szCs w:val="24"/>
              </w:rPr>
              <w:t xml:space="preserve"> que  /  excepté que.</w:t>
            </w:r>
          </w:p>
        </w:tc>
      </w:tr>
      <w:tr w:rsidR="00A7371E" w14:paraId="3461A970" w14:textId="77777777">
        <w:tc>
          <w:tcPr>
            <w:tcW w:w="1620"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29EE5425" w14:textId="77777777" w:rsidR="00A7371E" w:rsidRDefault="00000000">
            <w:pPr>
              <w:spacing w:before="240" w:after="240"/>
              <w:rPr>
                <w:sz w:val="24"/>
                <w:szCs w:val="24"/>
              </w:rPr>
            </w:pPr>
            <w:r>
              <w:rPr>
                <w:sz w:val="24"/>
                <w:szCs w:val="24"/>
              </w:rPr>
              <w:t>Temps</w:t>
            </w:r>
          </w:p>
        </w:tc>
        <w:tc>
          <w:tcPr>
            <w:tcW w:w="7442" w:type="dxa"/>
            <w:tcBorders>
              <w:top w:val="single" w:sz="4" w:space="0" w:color="A2A9B1"/>
              <w:left w:val="single" w:sz="4" w:space="0" w:color="A2A9B1"/>
              <w:bottom w:val="single" w:sz="4" w:space="0" w:color="A2A9B1"/>
              <w:right w:val="single" w:sz="4" w:space="0" w:color="A2A9B1"/>
            </w:tcBorders>
            <w:shd w:val="clear" w:color="auto" w:fill="F8F9FA"/>
            <w:tcMar>
              <w:top w:w="48" w:type="dxa"/>
              <w:left w:w="96" w:type="dxa"/>
              <w:bottom w:w="48" w:type="dxa"/>
              <w:right w:w="96" w:type="dxa"/>
            </w:tcMar>
            <w:vAlign w:val="center"/>
          </w:tcPr>
          <w:p w14:paraId="371ED1C1" w14:textId="77777777" w:rsidR="00A7371E" w:rsidRDefault="00000000">
            <w:pPr>
              <w:spacing w:before="240" w:after="240"/>
              <w:rPr>
                <w:sz w:val="24"/>
                <w:szCs w:val="24"/>
              </w:rPr>
            </w:pPr>
            <w:proofErr w:type="gramStart"/>
            <w:r>
              <w:rPr>
                <w:sz w:val="24"/>
                <w:szCs w:val="24"/>
              </w:rPr>
              <w:t>quand  /</w:t>
            </w:r>
            <w:proofErr w:type="gramEnd"/>
            <w:r>
              <w:rPr>
                <w:sz w:val="24"/>
                <w:szCs w:val="24"/>
              </w:rPr>
              <w:t>  lorsque  /  avant que  /  après que  /  alors que  /  dès lors que  /  depuis que  /  tandis que  /  en même temps que  /  pendant que  /  au moment où</w:t>
            </w:r>
          </w:p>
        </w:tc>
      </w:tr>
    </w:tbl>
    <w:p w14:paraId="21ADFCBD" w14:textId="77777777" w:rsidR="00A7371E" w:rsidRDefault="00000000">
      <w:pPr>
        <w:spacing w:after="0"/>
        <w:rPr>
          <w:rFonts w:ascii="Times New Roman" w:eastAsia="Times New Roman" w:hAnsi="Times New Roman" w:cs="Times New Roman"/>
          <w:b/>
          <w:sz w:val="48"/>
          <w:szCs w:val="48"/>
        </w:rPr>
      </w:pPr>
      <w:r>
        <w:rPr>
          <w:rFonts w:ascii="Times New Roman" w:eastAsia="Times New Roman" w:hAnsi="Times New Roman" w:cs="Times New Roman"/>
          <w:b/>
          <w:sz w:val="48"/>
          <w:szCs w:val="48"/>
        </w:rPr>
        <w:t>EXEMPLES D’EVALUATIONS EN 1ère</w:t>
      </w:r>
    </w:p>
    <w:p w14:paraId="2AC5AA57" w14:textId="77777777" w:rsidR="00A7371E" w:rsidRDefault="00A7371E">
      <w:pPr>
        <w:spacing w:after="0"/>
        <w:rPr>
          <w:rFonts w:ascii="Arial" w:eastAsia="Arial" w:hAnsi="Arial" w:cs="Arial"/>
          <w:b/>
          <w:sz w:val="24"/>
          <w:szCs w:val="24"/>
        </w:rPr>
      </w:pPr>
    </w:p>
    <w:p w14:paraId="7C24909C" w14:textId="77777777" w:rsidR="00A7371E" w:rsidRDefault="00A7371E">
      <w:pPr>
        <w:spacing w:after="0" w:line="240" w:lineRule="auto"/>
        <w:rPr>
          <w:rFonts w:ascii="Verdana" w:eastAsia="Verdana" w:hAnsi="Verdana" w:cs="Verdana"/>
          <w:b/>
          <w:color w:val="000000"/>
          <w:highlight w:val="yellow"/>
        </w:rPr>
      </w:pPr>
    </w:p>
    <w:p w14:paraId="21CCBC0A" w14:textId="77777777" w:rsidR="00A7371E" w:rsidRDefault="00000000">
      <w:pPr>
        <w:spacing w:after="0" w:line="240" w:lineRule="auto"/>
        <w:rPr>
          <w:rFonts w:ascii="Times New Roman" w:eastAsia="Times New Roman" w:hAnsi="Times New Roman" w:cs="Times New Roman"/>
          <w:sz w:val="24"/>
          <w:szCs w:val="24"/>
        </w:rPr>
      </w:pPr>
      <w:r>
        <w:rPr>
          <w:rFonts w:ascii="Verdana" w:eastAsia="Verdana" w:hAnsi="Verdana" w:cs="Verdana"/>
          <w:b/>
          <w:color w:val="000000"/>
          <w:highlight w:val="yellow"/>
        </w:rPr>
        <w:t>INTERROGATION ÉCRITE</w:t>
      </w:r>
      <w:r>
        <w:rPr>
          <w:rFonts w:ascii="Verdana" w:eastAsia="Verdana" w:hAnsi="Verdana" w:cs="Verdana"/>
          <w:b/>
          <w:color w:val="000000"/>
        </w:rPr>
        <w:t xml:space="preserve">                                         Durée :</w:t>
      </w:r>
      <w:r>
        <w:rPr>
          <w:rFonts w:ascii="Verdana" w:eastAsia="Verdana" w:hAnsi="Verdana" w:cs="Verdana"/>
          <w:color w:val="000000"/>
        </w:rPr>
        <w:t xml:space="preserve"> </w:t>
      </w:r>
      <w:r>
        <w:rPr>
          <w:rFonts w:ascii="Verdana" w:eastAsia="Verdana" w:hAnsi="Verdana" w:cs="Verdana"/>
          <w:b/>
          <w:color w:val="000000"/>
        </w:rPr>
        <w:t>20 mn</w:t>
      </w:r>
    </w:p>
    <w:p w14:paraId="46569FC7" w14:textId="77777777" w:rsidR="00A7371E" w:rsidRDefault="00000000">
      <w:pPr>
        <w:spacing w:after="0" w:line="240" w:lineRule="auto"/>
        <w:rPr>
          <w:rFonts w:ascii="Times New Roman" w:eastAsia="Times New Roman" w:hAnsi="Times New Roman" w:cs="Times New Roman"/>
          <w:sz w:val="24"/>
          <w:szCs w:val="24"/>
        </w:rPr>
      </w:pPr>
      <w:r>
        <w:rPr>
          <w:rFonts w:ascii="Verdana" w:eastAsia="Verdana" w:hAnsi="Verdana" w:cs="Verdana"/>
          <w:b/>
          <w:color w:val="000000"/>
        </w:rPr>
        <w:t> </w:t>
      </w:r>
    </w:p>
    <w:p w14:paraId="043C6E76" w14:textId="77777777" w:rsidR="00A7371E" w:rsidRDefault="00000000">
      <w:pPr>
        <w:spacing w:after="0" w:line="240" w:lineRule="auto"/>
        <w:rPr>
          <w:rFonts w:ascii="Times New Roman" w:eastAsia="Times New Roman" w:hAnsi="Times New Roman" w:cs="Times New Roman"/>
          <w:sz w:val="24"/>
          <w:szCs w:val="24"/>
        </w:rPr>
      </w:pPr>
      <w:r>
        <w:rPr>
          <w:rFonts w:ascii="Verdana" w:eastAsia="Verdana" w:hAnsi="Verdana" w:cs="Verdana"/>
          <w:b/>
          <w:color w:val="000000"/>
        </w:rPr>
        <w:tab/>
      </w:r>
      <w:r>
        <w:rPr>
          <w:rFonts w:ascii="Times New Roman" w:eastAsia="Times New Roman" w:hAnsi="Times New Roman" w:cs="Times New Roman"/>
          <w:b/>
          <w:color w:val="000000"/>
        </w:rPr>
        <w:t xml:space="preserve">-Tests objectifs </w:t>
      </w:r>
      <w:r>
        <w:rPr>
          <w:rFonts w:ascii="Times New Roman" w:eastAsia="Times New Roman" w:hAnsi="Times New Roman" w:cs="Times New Roman"/>
          <w:color w:val="000000"/>
          <w:sz w:val="18"/>
          <w:szCs w:val="18"/>
        </w:rPr>
        <w:t>(20 POINTS) </w:t>
      </w:r>
    </w:p>
    <w:p w14:paraId="1D665E31" w14:textId="77777777" w:rsidR="00A7371E" w:rsidRDefault="00A7371E">
      <w:pPr>
        <w:spacing w:after="0" w:line="240" w:lineRule="auto"/>
        <w:rPr>
          <w:rFonts w:ascii="Times New Roman" w:eastAsia="Times New Roman" w:hAnsi="Times New Roman" w:cs="Times New Roman"/>
          <w:sz w:val="24"/>
          <w:szCs w:val="24"/>
        </w:rPr>
      </w:pPr>
    </w:p>
    <w:p w14:paraId="7B382F8D" w14:textId="77777777" w:rsidR="00A7371E" w:rsidRDefault="00000000">
      <w:pPr>
        <w:spacing w:after="0" w:line="240" w:lineRule="auto"/>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20"/>
          <w:szCs w:val="20"/>
        </w:rPr>
        <w:t>-En te servant du tableau ci-dessous, range, dans l’ordre, les éléments suivants de la méthode de lecture de texte : la problématique du texte, la critique du texte, l’explication littérale du texte, l’explication méthodique du texte</w:t>
      </w:r>
      <w:r>
        <w:rPr>
          <w:rFonts w:ascii="Times New Roman" w:eastAsia="Times New Roman" w:hAnsi="Times New Roman" w:cs="Times New Roman"/>
          <w:b/>
          <w:color w:val="000000"/>
          <w:sz w:val="16"/>
          <w:szCs w:val="16"/>
        </w:rPr>
        <w:t xml:space="preserve"> </w:t>
      </w:r>
      <w:r>
        <w:rPr>
          <w:rFonts w:ascii="Times New Roman" w:eastAsia="Times New Roman" w:hAnsi="Times New Roman" w:cs="Times New Roman"/>
          <w:color w:val="000000"/>
          <w:sz w:val="16"/>
          <w:szCs w:val="16"/>
        </w:rPr>
        <w:t>(10 POINTS)</w:t>
      </w:r>
    </w:p>
    <w:p w14:paraId="35852571" w14:textId="77777777" w:rsidR="00A7371E" w:rsidRDefault="00A7371E">
      <w:pPr>
        <w:spacing w:after="0" w:line="240" w:lineRule="auto"/>
        <w:rPr>
          <w:rFonts w:ascii="Times New Roman" w:eastAsia="Times New Roman" w:hAnsi="Times New Roman" w:cs="Times New Roman"/>
          <w:sz w:val="24"/>
          <w:szCs w:val="24"/>
        </w:rPr>
      </w:pPr>
    </w:p>
    <w:p w14:paraId="4FFA2535" w14:textId="77777777" w:rsidR="00A7371E" w:rsidRDefault="00A7371E">
      <w:pPr>
        <w:spacing w:after="0" w:line="240" w:lineRule="auto"/>
        <w:rPr>
          <w:rFonts w:ascii="Times New Roman" w:eastAsia="Times New Roman" w:hAnsi="Times New Roman" w:cs="Times New Roman"/>
          <w:sz w:val="24"/>
          <w:szCs w:val="24"/>
        </w:rPr>
      </w:pPr>
    </w:p>
    <w:tbl>
      <w:tblPr>
        <w:tblStyle w:val="af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7791"/>
      </w:tblGrid>
      <w:tr w:rsidR="00A7371E" w14:paraId="3BF00517" w14:textId="77777777">
        <w:tc>
          <w:tcPr>
            <w:tcW w:w="1271" w:type="dxa"/>
            <w:shd w:val="clear" w:color="auto" w:fill="auto"/>
          </w:tcPr>
          <w:p w14:paraId="4A725532" w14:textId="77777777" w:rsidR="00A737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 d’ordre</w:t>
            </w:r>
          </w:p>
        </w:tc>
        <w:tc>
          <w:tcPr>
            <w:tcW w:w="7791" w:type="dxa"/>
            <w:shd w:val="clear" w:color="auto" w:fill="auto"/>
          </w:tcPr>
          <w:p w14:paraId="1F3B2B12" w14:textId="77777777" w:rsidR="00A7371E" w:rsidRDefault="00000000">
            <w:pPr>
              <w:jc w:val="center"/>
              <w:rPr>
                <w:rFonts w:ascii="Times New Roman" w:eastAsia="Times New Roman" w:hAnsi="Times New Roman" w:cs="Times New Roman"/>
                <w:sz w:val="44"/>
                <w:szCs w:val="44"/>
              </w:rPr>
            </w:pPr>
            <w:r>
              <w:rPr>
                <w:rFonts w:ascii="Times New Roman" w:eastAsia="Times New Roman" w:hAnsi="Times New Roman" w:cs="Times New Roman"/>
                <w:sz w:val="44"/>
                <w:szCs w:val="44"/>
              </w:rPr>
              <w:t>Eléments à ranger</w:t>
            </w:r>
          </w:p>
        </w:tc>
      </w:tr>
      <w:tr w:rsidR="00A7371E" w14:paraId="5B60C4E2" w14:textId="77777777">
        <w:tc>
          <w:tcPr>
            <w:tcW w:w="1271" w:type="dxa"/>
            <w:shd w:val="clear" w:color="auto" w:fill="auto"/>
          </w:tcPr>
          <w:p w14:paraId="02001C00"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7791" w:type="dxa"/>
            <w:shd w:val="clear" w:color="auto" w:fill="auto"/>
          </w:tcPr>
          <w:p w14:paraId="593EDAE7" w14:textId="77777777" w:rsidR="00A7371E" w:rsidRDefault="00A7371E">
            <w:pPr>
              <w:rPr>
                <w:rFonts w:ascii="Times New Roman" w:eastAsia="Times New Roman" w:hAnsi="Times New Roman" w:cs="Times New Roman"/>
                <w:sz w:val="24"/>
                <w:szCs w:val="24"/>
              </w:rPr>
            </w:pPr>
          </w:p>
        </w:tc>
      </w:tr>
      <w:tr w:rsidR="00A7371E" w14:paraId="0EF0823A" w14:textId="77777777">
        <w:tc>
          <w:tcPr>
            <w:tcW w:w="1271" w:type="dxa"/>
            <w:shd w:val="clear" w:color="auto" w:fill="auto"/>
          </w:tcPr>
          <w:p w14:paraId="2A6DF156"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02</w:t>
            </w:r>
          </w:p>
        </w:tc>
        <w:tc>
          <w:tcPr>
            <w:tcW w:w="7791" w:type="dxa"/>
            <w:shd w:val="clear" w:color="auto" w:fill="auto"/>
          </w:tcPr>
          <w:p w14:paraId="56D044E9" w14:textId="77777777" w:rsidR="00A7371E" w:rsidRDefault="00A7371E">
            <w:pPr>
              <w:rPr>
                <w:rFonts w:ascii="Times New Roman" w:eastAsia="Times New Roman" w:hAnsi="Times New Roman" w:cs="Times New Roman"/>
                <w:sz w:val="24"/>
                <w:szCs w:val="24"/>
              </w:rPr>
            </w:pPr>
          </w:p>
        </w:tc>
      </w:tr>
      <w:tr w:rsidR="00A7371E" w14:paraId="49F53062" w14:textId="77777777">
        <w:tc>
          <w:tcPr>
            <w:tcW w:w="1271" w:type="dxa"/>
            <w:shd w:val="clear" w:color="auto" w:fill="auto"/>
          </w:tcPr>
          <w:p w14:paraId="3BC0ADE8"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7791" w:type="dxa"/>
            <w:shd w:val="clear" w:color="auto" w:fill="auto"/>
          </w:tcPr>
          <w:p w14:paraId="69DC7804" w14:textId="77777777" w:rsidR="00A7371E" w:rsidRDefault="00A7371E">
            <w:pPr>
              <w:rPr>
                <w:rFonts w:ascii="Times New Roman" w:eastAsia="Times New Roman" w:hAnsi="Times New Roman" w:cs="Times New Roman"/>
                <w:sz w:val="24"/>
                <w:szCs w:val="24"/>
              </w:rPr>
            </w:pPr>
          </w:p>
        </w:tc>
      </w:tr>
      <w:tr w:rsidR="00A7371E" w14:paraId="6C29206F" w14:textId="77777777">
        <w:tc>
          <w:tcPr>
            <w:tcW w:w="1271" w:type="dxa"/>
            <w:shd w:val="clear" w:color="auto" w:fill="auto"/>
          </w:tcPr>
          <w:p w14:paraId="5E4DEDE6" w14:textId="77777777" w:rsidR="00A737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p>
        </w:tc>
        <w:tc>
          <w:tcPr>
            <w:tcW w:w="7791" w:type="dxa"/>
            <w:shd w:val="clear" w:color="auto" w:fill="auto"/>
          </w:tcPr>
          <w:p w14:paraId="6EAC89A3" w14:textId="77777777" w:rsidR="00A7371E" w:rsidRDefault="00A7371E">
            <w:pPr>
              <w:rPr>
                <w:rFonts w:ascii="Times New Roman" w:eastAsia="Times New Roman" w:hAnsi="Times New Roman" w:cs="Times New Roman"/>
                <w:sz w:val="24"/>
                <w:szCs w:val="24"/>
              </w:rPr>
            </w:pPr>
          </w:p>
        </w:tc>
      </w:tr>
    </w:tbl>
    <w:p w14:paraId="00CE23A9" w14:textId="77777777" w:rsidR="00A7371E" w:rsidRDefault="00A7371E">
      <w:pPr>
        <w:spacing w:after="0" w:line="240" w:lineRule="auto"/>
        <w:rPr>
          <w:rFonts w:ascii="Times New Roman" w:eastAsia="Times New Roman" w:hAnsi="Times New Roman" w:cs="Times New Roman"/>
          <w:sz w:val="24"/>
          <w:szCs w:val="24"/>
        </w:rPr>
      </w:pPr>
    </w:p>
    <w:p w14:paraId="7F3ABC12" w14:textId="77777777" w:rsidR="00A7371E" w:rsidRDefault="00A7371E">
      <w:pPr>
        <w:spacing w:after="0" w:line="240" w:lineRule="auto"/>
        <w:rPr>
          <w:rFonts w:ascii="Times New Roman" w:eastAsia="Times New Roman" w:hAnsi="Times New Roman" w:cs="Times New Roman"/>
          <w:sz w:val="24"/>
          <w:szCs w:val="24"/>
        </w:rPr>
      </w:pPr>
    </w:p>
    <w:p w14:paraId="0B4DE8CB"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-Relie chaque connecteur logique à la fonction qui lui correspond (10 POINTS)</w:t>
      </w:r>
    </w:p>
    <w:p w14:paraId="46E86220" w14:textId="77777777" w:rsidR="00A7371E" w:rsidRDefault="00A7371E">
      <w:pPr>
        <w:spacing w:after="0" w:line="240" w:lineRule="auto"/>
        <w:rPr>
          <w:rFonts w:ascii="Times New Roman" w:eastAsia="Times New Roman" w:hAnsi="Times New Roman" w:cs="Times New Roman"/>
          <w:sz w:val="24"/>
          <w:szCs w:val="24"/>
        </w:rPr>
      </w:pPr>
    </w:p>
    <w:tbl>
      <w:tblPr>
        <w:tblStyle w:val="af7"/>
        <w:tblW w:w="9067" w:type="dxa"/>
        <w:tblInd w:w="0" w:type="dxa"/>
        <w:tblLayout w:type="fixed"/>
        <w:tblLook w:val="0400" w:firstRow="0" w:lastRow="0" w:firstColumn="0" w:lastColumn="0" w:noHBand="0" w:noVBand="1"/>
      </w:tblPr>
      <w:tblGrid>
        <w:gridCol w:w="2096"/>
        <w:gridCol w:w="2861"/>
        <w:gridCol w:w="4110"/>
      </w:tblGrid>
      <w:tr w:rsidR="00A7371E" w14:paraId="1E7F4E25"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9502C" w14:textId="77777777" w:rsidR="00A7371E" w:rsidRDefault="00000000">
            <w:pPr>
              <w:spacing w:after="255"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Connecteurs</w:t>
            </w:r>
          </w:p>
        </w:tc>
        <w:tc>
          <w:tcPr>
            <w:tcW w:w="2861" w:type="dxa"/>
            <w:vMerge w:val="restart"/>
            <w:tcBorders>
              <w:left w:val="single" w:sz="4" w:space="0" w:color="000000"/>
              <w:right w:val="single" w:sz="4" w:space="0" w:color="000000"/>
            </w:tcBorders>
            <w:tcMar>
              <w:top w:w="0" w:type="dxa"/>
              <w:left w:w="108" w:type="dxa"/>
              <w:bottom w:w="0" w:type="dxa"/>
              <w:right w:w="108" w:type="dxa"/>
            </w:tcMar>
          </w:tcPr>
          <w:p w14:paraId="6C558D0F" w14:textId="77777777" w:rsidR="00A7371E" w:rsidRDefault="00A7371E">
            <w:pPr>
              <w:spacing w:after="0" w:line="240" w:lineRule="auto"/>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179ED" w14:textId="77777777" w:rsidR="00A7371E" w:rsidRDefault="00000000">
            <w:pPr>
              <w:spacing w:after="255"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Fonctions</w:t>
            </w:r>
          </w:p>
        </w:tc>
      </w:tr>
      <w:tr w:rsidR="00A7371E" w14:paraId="4FB3432E"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59B24"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Afin que</w:t>
            </w:r>
          </w:p>
          <w:p w14:paraId="477D624F" w14:textId="77777777" w:rsidR="00A7371E" w:rsidRDefault="00A7371E">
            <w:pPr>
              <w:spacing w:after="0" w:line="240" w:lineRule="auto"/>
              <w:rPr>
                <w:rFonts w:ascii="Times New Roman" w:eastAsia="Times New Roman" w:hAnsi="Times New Roman" w:cs="Times New Roman"/>
                <w:sz w:val="24"/>
                <w:szCs w:val="24"/>
              </w:rPr>
            </w:pPr>
          </w:p>
        </w:tc>
        <w:tc>
          <w:tcPr>
            <w:tcW w:w="2861" w:type="dxa"/>
            <w:vMerge/>
            <w:tcBorders>
              <w:left w:val="single" w:sz="4" w:space="0" w:color="000000"/>
              <w:right w:val="single" w:sz="4" w:space="0" w:color="000000"/>
            </w:tcBorders>
            <w:tcMar>
              <w:top w:w="0" w:type="dxa"/>
              <w:left w:w="108" w:type="dxa"/>
              <w:bottom w:w="0" w:type="dxa"/>
              <w:right w:w="108" w:type="dxa"/>
            </w:tcMar>
          </w:tcPr>
          <w:p w14:paraId="30314D50"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FBD04" w14:textId="77777777" w:rsidR="00A7371E" w:rsidRDefault="00000000">
            <w:pPr>
              <w:spacing w:after="255"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restriction</w:t>
            </w:r>
          </w:p>
        </w:tc>
      </w:tr>
      <w:tr w:rsidR="00A7371E" w14:paraId="49818D9E"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517F3"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C’est pourquoi</w:t>
            </w:r>
          </w:p>
          <w:p w14:paraId="49148FC1" w14:textId="77777777" w:rsidR="00A7371E" w:rsidRDefault="00A7371E">
            <w:pPr>
              <w:spacing w:after="0" w:line="240" w:lineRule="auto"/>
              <w:rPr>
                <w:rFonts w:ascii="Times New Roman" w:eastAsia="Times New Roman" w:hAnsi="Times New Roman" w:cs="Times New Roman"/>
                <w:sz w:val="24"/>
                <w:szCs w:val="24"/>
              </w:rPr>
            </w:pPr>
          </w:p>
        </w:tc>
        <w:tc>
          <w:tcPr>
            <w:tcW w:w="2861" w:type="dxa"/>
            <w:vMerge/>
            <w:tcBorders>
              <w:left w:val="single" w:sz="4" w:space="0" w:color="000000"/>
              <w:right w:val="single" w:sz="4" w:space="0" w:color="000000"/>
            </w:tcBorders>
            <w:tcMar>
              <w:top w:w="0" w:type="dxa"/>
              <w:left w:w="108" w:type="dxa"/>
              <w:bottom w:w="0" w:type="dxa"/>
              <w:right w:w="108" w:type="dxa"/>
            </w:tcMar>
          </w:tcPr>
          <w:p w14:paraId="34DBCE15"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DD5D7" w14:textId="77777777" w:rsidR="00A7371E" w:rsidRDefault="00000000">
            <w:pPr>
              <w:spacing w:after="255"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L’alternative</w:t>
            </w:r>
          </w:p>
        </w:tc>
      </w:tr>
      <w:tr w:rsidR="00A7371E" w14:paraId="41F1D8FA"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2D1A0"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A supposer que</w:t>
            </w:r>
          </w:p>
          <w:p w14:paraId="74D097D3" w14:textId="77777777" w:rsidR="00A7371E" w:rsidRDefault="00A7371E">
            <w:pPr>
              <w:spacing w:after="0" w:line="240" w:lineRule="auto"/>
              <w:rPr>
                <w:rFonts w:ascii="Times New Roman" w:eastAsia="Times New Roman" w:hAnsi="Times New Roman" w:cs="Times New Roman"/>
                <w:sz w:val="24"/>
                <w:szCs w:val="24"/>
              </w:rPr>
            </w:pPr>
          </w:p>
        </w:tc>
        <w:tc>
          <w:tcPr>
            <w:tcW w:w="2861" w:type="dxa"/>
            <w:vMerge/>
            <w:tcBorders>
              <w:left w:val="single" w:sz="4" w:space="0" w:color="000000"/>
              <w:right w:val="single" w:sz="4" w:space="0" w:color="000000"/>
            </w:tcBorders>
            <w:tcMar>
              <w:top w:w="0" w:type="dxa"/>
              <w:left w:w="108" w:type="dxa"/>
              <w:bottom w:w="0" w:type="dxa"/>
              <w:right w:w="108" w:type="dxa"/>
            </w:tcMar>
          </w:tcPr>
          <w:p w14:paraId="015D7C68"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A53E8" w14:textId="77777777" w:rsidR="00A7371E" w:rsidRDefault="00000000">
            <w:pPr>
              <w:spacing w:after="255"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cause</w:t>
            </w:r>
          </w:p>
        </w:tc>
      </w:tr>
      <w:tr w:rsidR="00A7371E" w14:paraId="3FA3E79B"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DD133" w14:textId="77777777" w:rsidR="00A7371E" w:rsidRDefault="00000000">
            <w:pPr>
              <w:spacing w:after="0"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color w:val="000000"/>
                <w:sz w:val="24"/>
                <w:szCs w:val="24"/>
              </w:rPr>
              <w:t>car</w:t>
            </w:r>
            <w:proofErr w:type="gramEnd"/>
          </w:p>
          <w:p w14:paraId="70EF7E52" w14:textId="77777777" w:rsidR="00A7371E" w:rsidRDefault="00A7371E">
            <w:pPr>
              <w:spacing w:after="0" w:line="240" w:lineRule="auto"/>
              <w:rPr>
                <w:rFonts w:ascii="Times New Roman" w:eastAsia="Times New Roman" w:hAnsi="Times New Roman" w:cs="Times New Roman"/>
                <w:sz w:val="24"/>
                <w:szCs w:val="24"/>
              </w:rPr>
            </w:pPr>
          </w:p>
        </w:tc>
        <w:tc>
          <w:tcPr>
            <w:tcW w:w="2861" w:type="dxa"/>
            <w:vMerge/>
            <w:tcBorders>
              <w:left w:val="single" w:sz="4" w:space="0" w:color="000000"/>
              <w:right w:val="single" w:sz="4" w:space="0" w:color="000000"/>
            </w:tcBorders>
            <w:tcMar>
              <w:top w:w="0" w:type="dxa"/>
              <w:left w:w="108" w:type="dxa"/>
              <w:bottom w:w="0" w:type="dxa"/>
              <w:right w:w="108" w:type="dxa"/>
            </w:tcMar>
          </w:tcPr>
          <w:p w14:paraId="2ECE061A"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CE618" w14:textId="77777777" w:rsidR="00A7371E" w:rsidRDefault="00000000">
            <w:pPr>
              <w:spacing w:after="255"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conséquence, la déduction</w:t>
            </w:r>
          </w:p>
        </w:tc>
      </w:tr>
      <w:tr w:rsidR="00A7371E" w14:paraId="3BC6758C"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90AB1"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Ne …. Que</w:t>
            </w:r>
          </w:p>
          <w:p w14:paraId="261BD290" w14:textId="77777777" w:rsidR="00A7371E" w:rsidRDefault="00A7371E">
            <w:pPr>
              <w:spacing w:after="0" w:line="240" w:lineRule="auto"/>
              <w:rPr>
                <w:rFonts w:ascii="Times New Roman" w:eastAsia="Times New Roman" w:hAnsi="Times New Roman" w:cs="Times New Roman"/>
                <w:sz w:val="24"/>
                <w:szCs w:val="24"/>
              </w:rPr>
            </w:pPr>
          </w:p>
        </w:tc>
        <w:tc>
          <w:tcPr>
            <w:tcW w:w="2861" w:type="dxa"/>
            <w:vMerge/>
            <w:tcBorders>
              <w:left w:val="single" w:sz="4" w:space="0" w:color="000000"/>
              <w:right w:val="single" w:sz="4" w:space="0" w:color="000000"/>
            </w:tcBorders>
            <w:tcMar>
              <w:top w:w="0" w:type="dxa"/>
              <w:left w:w="108" w:type="dxa"/>
              <w:bottom w:w="0" w:type="dxa"/>
              <w:right w:w="108" w:type="dxa"/>
            </w:tcMar>
          </w:tcPr>
          <w:p w14:paraId="1469A2E0"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A2692" w14:textId="77777777" w:rsidR="00A7371E" w:rsidRDefault="00000000">
            <w:pPr>
              <w:spacing w:after="255"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La condition ou la supposition</w:t>
            </w:r>
          </w:p>
        </w:tc>
      </w:tr>
      <w:tr w:rsidR="00A7371E" w14:paraId="338C7B72"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852C7"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Soit … soit</w:t>
            </w:r>
          </w:p>
          <w:p w14:paraId="39AC6ABE" w14:textId="77777777" w:rsidR="00A7371E" w:rsidRDefault="00A7371E">
            <w:pPr>
              <w:spacing w:after="0" w:line="240" w:lineRule="auto"/>
              <w:rPr>
                <w:rFonts w:ascii="Times New Roman" w:eastAsia="Times New Roman" w:hAnsi="Times New Roman" w:cs="Times New Roman"/>
                <w:sz w:val="24"/>
                <w:szCs w:val="24"/>
              </w:rPr>
            </w:pPr>
          </w:p>
        </w:tc>
        <w:tc>
          <w:tcPr>
            <w:tcW w:w="2861" w:type="dxa"/>
            <w:vMerge/>
            <w:tcBorders>
              <w:left w:val="single" w:sz="4" w:space="0" w:color="000000"/>
              <w:right w:val="single" w:sz="4" w:space="0" w:color="000000"/>
            </w:tcBorders>
            <w:tcMar>
              <w:top w:w="0" w:type="dxa"/>
              <w:left w:w="108" w:type="dxa"/>
              <w:bottom w:w="0" w:type="dxa"/>
              <w:right w:w="108" w:type="dxa"/>
            </w:tcMar>
          </w:tcPr>
          <w:p w14:paraId="2687DBAF"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38830" w14:textId="77777777" w:rsidR="00A7371E" w:rsidRDefault="00000000">
            <w:pPr>
              <w:spacing w:after="255"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Le but</w:t>
            </w:r>
          </w:p>
        </w:tc>
      </w:tr>
      <w:tr w:rsidR="00A7371E" w14:paraId="6FD74E89"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88E5F"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De prime abord </w:t>
            </w:r>
          </w:p>
          <w:p w14:paraId="592A90B3" w14:textId="77777777" w:rsidR="00A7371E" w:rsidRDefault="00A7371E">
            <w:pPr>
              <w:spacing w:after="0" w:line="240" w:lineRule="auto"/>
              <w:rPr>
                <w:rFonts w:ascii="Times New Roman" w:eastAsia="Times New Roman" w:hAnsi="Times New Roman" w:cs="Times New Roman"/>
                <w:sz w:val="24"/>
                <w:szCs w:val="24"/>
              </w:rPr>
            </w:pPr>
          </w:p>
        </w:tc>
        <w:tc>
          <w:tcPr>
            <w:tcW w:w="2861" w:type="dxa"/>
            <w:vMerge/>
            <w:tcBorders>
              <w:left w:val="single" w:sz="4" w:space="0" w:color="000000"/>
              <w:right w:val="single" w:sz="4" w:space="0" w:color="000000"/>
            </w:tcBorders>
            <w:tcMar>
              <w:top w:w="0" w:type="dxa"/>
              <w:left w:w="108" w:type="dxa"/>
              <w:bottom w:w="0" w:type="dxa"/>
              <w:right w:w="108" w:type="dxa"/>
            </w:tcMar>
          </w:tcPr>
          <w:p w14:paraId="50FE1A16" w14:textId="77777777" w:rsidR="00A7371E" w:rsidRDefault="00A7371E">
            <w:pPr>
              <w:widowControl w:val="0"/>
              <w:pBdr>
                <w:top w:val="nil"/>
                <w:left w:val="nil"/>
                <w:bottom w:val="nil"/>
                <w:right w:val="nil"/>
                <w:between w:val="nil"/>
              </w:pBdr>
              <w:spacing w:after="0"/>
              <w:jc w:val="left"/>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BAFE2" w14:textId="77777777" w:rsidR="00A7371E" w:rsidRDefault="00000000">
            <w:pPr>
              <w:spacing w:after="255"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L’énumération, l’ordre</w:t>
            </w:r>
          </w:p>
        </w:tc>
      </w:tr>
      <w:tr w:rsidR="00A7371E" w14:paraId="3D487E08"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CCB04" w14:textId="77777777" w:rsidR="00A7371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Même si</w:t>
            </w:r>
          </w:p>
          <w:p w14:paraId="64352BFF" w14:textId="77777777" w:rsidR="00A7371E" w:rsidRDefault="00A7371E">
            <w:pPr>
              <w:spacing w:after="0" w:line="240" w:lineRule="auto"/>
              <w:rPr>
                <w:rFonts w:ascii="Times New Roman" w:eastAsia="Times New Roman" w:hAnsi="Times New Roman" w:cs="Times New Roman"/>
                <w:color w:val="000000"/>
                <w:sz w:val="24"/>
                <w:szCs w:val="24"/>
              </w:rPr>
            </w:pPr>
          </w:p>
        </w:tc>
        <w:tc>
          <w:tcPr>
            <w:tcW w:w="2861" w:type="dxa"/>
            <w:tcBorders>
              <w:left w:val="single" w:sz="4" w:space="0" w:color="000000"/>
              <w:right w:val="single" w:sz="4" w:space="0" w:color="000000"/>
            </w:tcBorders>
            <w:vAlign w:val="center"/>
          </w:tcPr>
          <w:p w14:paraId="66E5C3C7" w14:textId="77777777" w:rsidR="00A7371E" w:rsidRDefault="00A7371E">
            <w:pPr>
              <w:spacing w:after="0" w:line="240" w:lineRule="auto"/>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4A9F3" w14:textId="77777777" w:rsidR="00A7371E" w:rsidRDefault="00000000">
            <w:pPr>
              <w:spacing w:after="25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Exclusion</w:t>
            </w:r>
          </w:p>
        </w:tc>
      </w:tr>
      <w:tr w:rsidR="00A7371E" w14:paraId="042DB505" w14:textId="77777777">
        <w:tc>
          <w:tcPr>
            <w:tcW w:w="2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7DFEF" w14:textId="77777777" w:rsidR="00A7371E"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Excepté</w:t>
            </w:r>
          </w:p>
        </w:tc>
        <w:tc>
          <w:tcPr>
            <w:tcW w:w="2861" w:type="dxa"/>
            <w:tcBorders>
              <w:left w:val="single" w:sz="4" w:space="0" w:color="000000"/>
              <w:right w:val="single" w:sz="4" w:space="0" w:color="000000"/>
            </w:tcBorders>
            <w:vAlign w:val="center"/>
          </w:tcPr>
          <w:p w14:paraId="2BF6A44C" w14:textId="77777777" w:rsidR="00A7371E" w:rsidRDefault="00A7371E">
            <w:pPr>
              <w:spacing w:after="0" w:line="240" w:lineRule="auto"/>
              <w:rPr>
                <w:rFonts w:ascii="Times New Roman" w:eastAsia="Times New Roman" w:hAnsi="Times New Roman" w:cs="Times New Roman"/>
                <w:sz w:val="24"/>
                <w:szCs w:val="24"/>
              </w:rPr>
            </w:pP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9D499" w14:textId="77777777" w:rsidR="00A7371E" w:rsidRDefault="00000000">
            <w:pPr>
              <w:spacing w:after="255"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Concession</w:t>
            </w:r>
          </w:p>
        </w:tc>
      </w:tr>
    </w:tbl>
    <w:p w14:paraId="68864693" w14:textId="77777777" w:rsidR="00A7371E" w:rsidRDefault="00A7371E">
      <w:pPr>
        <w:spacing w:after="0" w:line="240" w:lineRule="auto"/>
        <w:rPr>
          <w:rFonts w:ascii="Verdana" w:eastAsia="Verdana" w:hAnsi="Verdana" w:cs="Verdana"/>
          <w:b/>
          <w:color w:val="000000"/>
          <w:highlight w:val="yellow"/>
        </w:rPr>
      </w:pPr>
    </w:p>
    <w:p w14:paraId="024E535E" w14:textId="77777777" w:rsidR="00A7371E" w:rsidRDefault="00A7371E">
      <w:pPr>
        <w:spacing w:after="0" w:line="240" w:lineRule="auto"/>
        <w:rPr>
          <w:rFonts w:ascii="Verdana" w:eastAsia="Verdana" w:hAnsi="Verdana" w:cs="Verdana"/>
          <w:b/>
          <w:color w:val="000000"/>
          <w:highlight w:val="yellow"/>
        </w:rPr>
      </w:pPr>
    </w:p>
    <w:p w14:paraId="11E0E816" w14:textId="77777777" w:rsidR="00A7371E" w:rsidRDefault="00A7371E">
      <w:pPr>
        <w:spacing w:after="0" w:line="240" w:lineRule="auto"/>
        <w:rPr>
          <w:rFonts w:ascii="Verdana" w:eastAsia="Verdana" w:hAnsi="Verdana" w:cs="Verdana"/>
          <w:b/>
          <w:color w:val="000000"/>
          <w:highlight w:val="yellow"/>
        </w:rPr>
      </w:pPr>
    </w:p>
    <w:p w14:paraId="7C344A8A" w14:textId="50D48C58" w:rsidR="00A7371E" w:rsidRDefault="00000000">
      <w:pPr>
        <w:spacing w:after="0" w:line="240" w:lineRule="auto"/>
        <w:rPr>
          <w:rFonts w:ascii="Times New Roman" w:eastAsia="Times New Roman" w:hAnsi="Times New Roman" w:cs="Times New Roman"/>
          <w:sz w:val="24"/>
          <w:szCs w:val="24"/>
        </w:rPr>
      </w:pPr>
      <w:r>
        <w:rPr>
          <w:rFonts w:ascii="Verdana" w:eastAsia="Verdana" w:hAnsi="Verdana" w:cs="Verdana"/>
          <w:b/>
          <w:color w:val="000000"/>
          <w:highlight w:val="yellow"/>
        </w:rPr>
        <w:t>DEVOIR SURVEILLE :</w:t>
      </w:r>
      <w:r>
        <w:rPr>
          <w:rFonts w:ascii="Verdana" w:eastAsia="Verdana" w:hAnsi="Verdana" w:cs="Verdana"/>
          <w:b/>
          <w:color w:val="000000"/>
        </w:rPr>
        <w:t xml:space="preserve"> </w:t>
      </w:r>
      <w:r>
        <w:rPr>
          <w:rFonts w:ascii="Verdana" w:eastAsia="Verdana" w:hAnsi="Verdana" w:cs="Verdana"/>
          <w:b/>
          <w:color w:val="000000"/>
          <w:highlight w:val="yellow"/>
        </w:rPr>
        <w:t>Classe de 1ères B-E</w:t>
      </w:r>
      <w:r>
        <w:rPr>
          <w:rFonts w:ascii="Verdana" w:eastAsia="Verdana" w:hAnsi="Verdana" w:cs="Verdana"/>
          <w:b/>
          <w:color w:val="000000"/>
        </w:rPr>
        <w:tab/>
        <w:t xml:space="preserve">                         </w:t>
      </w:r>
      <w:r>
        <w:rPr>
          <w:rFonts w:ascii="Arial" w:eastAsia="Arial" w:hAnsi="Arial" w:cs="Arial"/>
          <w:b/>
          <w:sz w:val="24"/>
          <w:szCs w:val="24"/>
        </w:rPr>
        <w:t>DUREE : 2H</w:t>
      </w:r>
    </w:p>
    <w:p w14:paraId="7D1C89F6" w14:textId="77777777" w:rsidR="00A7371E" w:rsidRDefault="00000000">
      <w:pPr>
        <w:spacing w:after="0" w:line="240" w:lineRule="auto"/>
        <w:rPr>
          <w:rFonts w:ascii="Times New Roman" w:eastAsia="Times New Roman" w:hAnsi="Times New Roman" w:cs="Times New Roman"/>
          <w:sz w:val="24"/>
          <w:szCs w:val="24"/>
        </w:rPr>
      </w:pPr>
      <w:r>
        <w:rPr>
          <w:rFonts w:ascii="Verdana" w:eastAsia="Verdana" w:hAnsi="Verdana" w:cs="Verdana"/>
          <w:color w:val="000000"/>
        </w:rPr>
        <w:t> </w:t>
      </w:r>
    </w:p>
    <w:p w14:paraId="4AE5B00E"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rPr>
        <w:t>- Exercice 1 : Tests subjectifs /objectifs</w:t>
      </w:r>
      <w:r>
        <w:rPr>
          <w:rFonts w:ascii="Times New Roman" w:eastAsia="Times New Roman" w:hAnsi="Times New Roman" w:cs="Times New Roman"/>
          <w:color w:val="000000"/>
        </w:rPr>
        <w:t xml:space="preserve"> : </w:t>
      </w:r>
      <w:r>
        <w:rPr>
          <w:rFonts w:ascii="Times New Roman" w:eastAsia="Times New Roman" w:hAnsi="Times New Roman" w:cs="Times New Roman"/>
          <w:color w:val="000000"/>
          <w:sz w:val="20"/>
          <w:szCs w:val="20"/>
        </w:rPr>
        <w:t>(05 POINTS)</w:t>
      </w:r>
    </w:p>
    <w:p w14:paraId="689FF581" w14:textId="77777777" w:rsidR="00A7371E" w:rsidRDefault="00A7371E">
      <w:pPr>
        <w:spacing w:after="0" w:line="240" w:lineRule="auto"/>
        <w:rPr>
          <w:rFonts w:ascii="Times New Roman" w:eastAsia="Times New Roman" w:hAnsi="Times New Roman" w:cs="Times New Roman"/>
          <w:sz w:val="24"/>
          <w:szCs w:val="24"/>
        </w:rPr>
      </w:pPr>
    </w:p>
    <w:p w14:paraId="5B9A4FB2" w14:textId="77777777" w:rsidR="00A7371E"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rPr>
        <w:t>Définis ce qu’est :</w:t>
      </w:r>
    </w:p>
    <w:p w14:paraId="49F046D7" w14:textId="77777777" w:rsidR="00A7371E" w:rsidRDefault="00A7371E">
      <w:pPr>
        <w:spacing w:after="0" w:line="240" w:lineRule="auto"/>
        <w:rPr>
          <w:rFonts w:ascii="Times New Roman" w:eastAsia="Times New Roman" w:hAnsi="Times New Roman" w:cs="Times New Roman"/>
          <w:sz w:val="24"/>
          <w:szCs w:val="24"/>
        </w:rPr>
      </w:pPr>
    </w:p>
    <w:p w14:paraId="21DA8484" w14:textId="77777777" w:rsidR="00A7371E" w:rsidRDefault="00000000">
      <w:pPr>
        <w:numPr>
          <w:ilvl w:val="0"/>
          <w:numId w:val="3"/>
        </w:numPr>
        <w:spacing w:after="0" w:line="240" w:lineRule="auto"/>
        <w:rPr>
          <w:color w:val="000000"/>
        </w:rPr>
      </w:pPr>
      <w:r>
        <w:rPr>
          <w:rFonts w:ascii="Times New Roman" w:eastAsia="Times New Roman" w:hAnsi="Times New Roman" w:cs="Times New Roman"/>
          <w:color w:val="000000"/>
        </w:rPr>
        <w:t>L’explication littérale d’un texte</w:t>
      </w:r>
    </w:p>
    <w:p w14:paraId="571A90B2" w14:textId="77777777" w:rsidR="00A7371E" w:rsidRDefault="00000000">
      <w:pPr>
        <w:numPr>
          <w:ilvl w:val="0"/>
          <w:numId w:val="3"/>
        </w:numPr>
        <w:spacing w:after="0" w:line="240" w:lineRule="auto"/>
        <w:rPr>
          <w:color w:val="000000"/>
        </w:rPr>
      </w:pPr>
      <w:r>
        <w:rPr>
          <w:rFonts w:ascii="Times New Roman" w:eastAsia="Times New Roman" w:hAnsi="Times New Roman" w:cs="Times New Roman"/>
          <w:color w:val="000000"/>
        </w:rPr>
        <w:t>L’intention de l’auteur</w:t>
      </w:r>
    </w:p>
    <w:p w14:paraId="312DE737" w14:textId="77777777" w:rsidR="00A7371E" w:rsidRDefault="00000000">
      <w:pPr>
        <w:numPr>
          <w:ilvl w:val="0"/>
          <w:numId w:val="3"/>
        </w:numPr>
        <w:spacing w:after="0" w:line="240" w:lineRule="auto"/>
        <w:rPr>
          <w:color w:val="000000"/>
        </w:rPr>
      </w:pPr>
      <w:r>
        <w:rPr>
          <w:rFonts w:ascii="Times New Roman" w:eastAsia="Times New Roman" w:hAnsi="Times New Roman" w:cs="Times New Roman"/>
          <w:color w:val="000000"/>
        </w:rPr>
        <w:t>Une expression essentielle dans un texte</w:t>
      </w:r>
    </w:p>
    <w:p w14:paraId="490BE7B2" w14:textId="77777777" w:rsidR="00A7371E" w:rsidRDefault="00000000">
      <w:pPr>
        <w:numPr>
          <w:ilvl w:val="0"/>
          <w:numId w:val="3"/>
        </w:numPr>
        <w:spacing w:after="0" w:line="240" w:lineRule="auto"/>
        <w:rPr>
          <w:color w:val="000000"/>
        </w:rPr>
      </w:pPr>
      <w:r>
        <w:rPr>
          <w:rFonts w:ascii="Times New Roman" w:eastAsia="Times New Roman" w:hAnsi="Times New Roman" w:cs="Times New Roman"/>
          <w:color w:val="000000"/>
        </w:rPr>
        <w:t>Le problème </w:t>
      </w:r>
    </w:p>
    <w:p w14:paraId="68C472C6" w14:textId="77777777" w:rsidR="00A7371E" w:rsidRDefault="00000000">
      <w:pPr>
        <w:numPr>
          <w:ilvl w:val="0"/>
          <w:numId w:val="3"/>
        </w:numPr>
        <w:spacing w:after="0" w:line="240" w:lineRule="auto"/>
        <w:rPr>
          <w:color w:val="000000"/>
        </w:rPr>
      </w:pPr>
      <w:r>
        <w:rPr>
          <w:rFonts w:ascii="Times New Roman" w:eastAsia="Times New Roman" w:hAnsi="Times New Roman" w:cs="Times New Roman"/>
          <w:color w:val="000000"/>
        </w:rPr>
        <w:t>L’antithèse</w:t>
      </w:r>
    </w:p>
    <w:p w14:paraId="53741156" w14:textId="77777777" w:rsidR="00A7371E" w:rsidRDefault="00000000">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Pr>
          <w:rFonts w:ascii="Verdana" w:eastAsia="Verdana" w:hAnsi="Verdana" w:cs="Verdana"/>
          <w:b/>
          <w:color w:val="000000"/>
        </w:rPr>
        <w:t>- Exercice 2 : Test subjectif </w:t>
      </w:r>
      <w:r>
        <w:rPr>
          <w:rFonts w:ascii="Verdana" w:eastAsia="Verdana" w:hAnsi="Verdana" w:cs="Verdana"/>
          <w:color w:val="000000"/>
        </w:rPr>
        <w:t>: (15 points)</w:t>
      </w:r>
    </w:p>
    <w:p w14:paraId="26C9F04D" w14:textId="77777777" w:rsidR="00A7371E" w:rsidRDefault="00000000">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SITUATION D’EVALUATION</w:t>
      </w:r>
    </w:p>
    <w:p w14:paraId="2C148E91" w14:textId="77777777" w:rsidR="00A7371E"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la fin de la leçon sur la méthode de lecture de texte, certains de tes camarades de classe expriment des difficultés de compréhension. Tu es invité par tes pairs à les aider à partir de ce texte de René Descartes.</w:t>
      </w:r>
    </w:p>
    <w:p w14:paraId="2BAE2D4A" w14:textId="77777777" w:rsidR="00A7371E" w:rsidRDefault="00A7371E">
      <w:pPr>
        <w:spacing w:after="0"/>
        <w:rPr>
          <w:rFonts w:ascii="Times New Roman" w:eastAsia="Times New Roman" w:hAnsi="Times New Roman" w:cs="Times New Roman"/>
          <w:color w:val="000000"/>
          <w:sz w:val="24"/>
          <w:szCs w:val="24"/>
        </w:rPr>
      </w:pPr>
    </w:p>
    <w:p w14:paraId="540C36D7" w14:textId="77777777" w:rsidR="00A7371E" w:rsidRDefault="00000000">
      <w:pPr>
        <w:spacing w:after="0"/>
        <w:ind w:firstLine="70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sz w:val="24"/>
          <w:szCs w:val="24"/>
        </w:rPr>
        <w:t xml:space="preserve">J'aurais voulu premièrement y expliquer ce que c'est que la philosophie, en commençant par les choses les plus vulgaires, comme sont que ce mot de philosophie signifie l'étude de la sagesse, et que par la sagesse on n’entend pas seulement la prudence dans les affaires, mais une parfaite connaissance de toutes les choses que l'homme peut savoir  tant pour la conduite de sa vie que pour la conservation de sa santé et l’invention de tous les arts ; et qu’afin que cette connaissance soit telle, il est nécessaire qu’elle soit déduite  des premières causes, en sorte que pour étudier à l'acquérir, ce qui se nomme proprement philosopher, il faut commencer par la recherche de ces premières causes, c'est-à-dire des principes; et que ces principes doivent avoir deux conditions : l'une, qu'ils soient si clairs et si évidents que l'esprit humain ne puisse douter de leur vérité, lorsqu'il s'applique avec attention à les considérer; l'autre, que ce soit d'eux que dépende la connaissance des autres choses, en sorte qu'ils puissent être connus sans elles, mais non pas réciproquement elles sans eux; et qu'après cela il faut tâcher </w:t>
      </w:r>
      <w:r>
        <w:rPr>
          <w:rFonts w:ascii="Times New Roman" w:eastAsia="Times New Roman" w:hAnsi="Times New Roman" w:cs="Times New Roman"/>
          <w:sz w:val="24"/>
          <w:szCs w:val="24"/>
        </w:rPr>
        <w:lastRenderedPageBreak/>
        <w:t>de déduire tellement de ces principes la connaissance des choses qui en dépendent, qu'il n'y ait rien dans la suite des déductions qu'on en fait qui ne soit très manifeste.(...) J'aurais ensuite fait considérer l'utilité de cette philosophie, et montré que, puisqu'elle s'étend à tout ce que l'esprit humain peut savoir, on doit croire que c'est elle seule qui nous distingue des plus sauvages et barbares, et que chaque nation est d'autant plus civilisée et polie que les hommes y philosophent mieux; et ainsi que c'est le plus grand bien qui puisse être dans un État que d'avoir de vrais philosophes.  Et outre cela que, pour chaque homme en particulier, il n'est pas seulement utile de vivre avec ceux qui s'appliquent à cette étude, mais qu'il est incomparablement meilleur de s'y appliquer soi-même; comme sans doute il vaut beaucoup mieux se servir de ses propres yeux pour se conduire, et jouir par même moyen de la beauté des couleurs et de la lumière, que non pas de les avoir fermés et suivre la conduite d'un autre; mais ce dernier est encore meilleur que les tenir fermés et n'avoir que soi pour se conduire. Or, c'est proprement avoir les yeux fermés sans tâcher jamais de les ouvrir, que de vivre sans philosopher ».</w:t>
      </w:r>
    </w:p>
    <w:p w14:paraId="73A0B077" w14:textId="77777777" w:rsidR="00A737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René DESCARTES, </w:t>
      </w:r>
      <w:r>
        <w:rPr>
          <w:rFonts w:ascii="Times New Roman" w:eastAsia="Times New Roman" w:hAnsi="Times New Roman" w:cs="Times New Roman"/>
          <w:i/>
          <w:sz w:val="24"/>
          <w:szCs w:val="24"/>
        </w:rPr>
        <w:t>Préface aux principes de la philosophie</w:t>
      </w:r>
      <w:r>
        <w:rPr>
          <w:rFonts w:ascii="Times New Roman" w:eastAsia="Times New Roman" w:hAnsi="Times New Roman" w:cs="Times New Roman"/>
          <w:sz w:val="24"/>
          <w:szCs w:val="24"/>
        </w:rPr>
        <w:t>, (1644)</w:t>
      </w:r>
    </w:p>
    <w:p w14:paraId="769EC7AD" w14:textId="77777777" w:rsidR="00A7371E"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Consignes :</w:t>
      </w:r>
    </w:p>
    <w:p w14:paraId="445F4131" w14:textId="77777777" w:rsidR="00A7371E"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1-Indique les fonctions de 03 connecteurs logiques de ce texte. (03 points) </w:t>
      </w:r>
    </w:p>
    <w:p w14:paraId="1554CCB2" w14:textId="77777777" w:rsidR="00A7371E" w:rsidRDefault="00000000">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Dégage le thème, le problème et la thèse de ce texte.  (03 points)</w:t>
      </w:r>
    </w:p>
    <w:p w14:paraId="713D7E9C" w14:textId="77777777" w:rsidR="00A7371E" w:rsidRDefault="00000000">
      <w:pPr>
        <w:spacing w:after="0"/>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3- Evalue l’intérêt du texte. (09 points)</w:t>
      </w:r>
    </w:p>
    <w:p w14:paraId="5F2F1E7B" w14:textId="77777777" w:rsidR="00A7371E" w:rsidRDefault="00A7371E">
      <w:pPr>
        <w:rPr>
          <w:rFonts w:ascii="Times New Roman" w:eastAsia="Times New Roman" w:hAnsi="Times New Roman" w:cs="Times New Roman"/>
          <w:b/>
        </w:rPr>
      </w:pPr>
    </w:p>
    <w:p w14:paraId="2DB13F9C" w14:textId="77777777" w:rsidR="00A7371E" w:rsidRDefault="00A7371E"/>
    <w:sectPr w:rsidR="00A7371E">
      <w:headerReference w:type="even" r:id="rId11"/>
      <w:headerReference w:type="default" r:id="rId12"/>
      <w:footerReference w:type="even" r:id="rId13"/>
      <w:footerReference w:type="default" r:id="rId14"/>
      <w:headerReference w:type="first" r:id="rId15"/>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5BB60" w14:textId="77777777" w:rsidR="00540A3D" w:rsidRDefault="00540A3D">
      <w:pPr>
        <w:spacing w:after="0" w:line="240" w:lineRule="auto"/>
      </w:pPr>
      <w:r>
        <w:separator/>
      </w:r>
    </w:p>
  </w:endnote>
  <w:endnote w:type="continuationSeparator" w:id="0">
    <w:p w14:paraId="41846E56" w14:textId="77777777" w:rsidR="00540A3D" w:rsidRDefault="0054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4153B" w14:textId="77777777" w:rsidR="00A7371E" w:rsidRDefault="00A7371E">
    <w:pPr>
      <w:pBdr>
        <w:top w:val="nil"/>
        <w:left w:val="nil"/>
        <w:bottom w:val="nil"/>
        <w:right w:val="nil"/>
        <w:between w:val="nil"/>
      </w:pBdr>
      <w:tabs>
        <w:tab w:val="center" w:pos="4536"/>
        <w:tab w:val="right" w:pos="9072"/>
      </w:tabs>
      <w:spacing w:after="0" w:line="240" w:lineRule="auto"/>
      <w:jc w:val="left"/>
      <w:rPr>
        <w:color w:val="000000"/>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86E1C" w14:textId="77777777" w:rsidR="00A7371E" w:rsidRDefault="00A7371E">
    <w:pPr>
      <w:widowControl w:val="0"/>
      <w:pBdr>
        <w:top w:val="nil"/>
        <w:left w:val="nil"/>
        <w:bottom w:val="nil"/>
        <w:right w:val="nil"/>
        <w:between w:val="nil"/>
      </w:pBdr>
      <w:spacing w:after="0"/>
      <w:jc w:val="left"/>
      <w:rPr>
        <w:color w:val="000000"/>
        <w:sz w:val="22"/>
      </w:rPr>
    </w:pPr>
  </w:p>
  <w:tbl>
    <w:tblPr>
      <w:tblStyle w:val="af8"/>
      <w:tblW w:w="9072" w:type="dxa"/>
      <w:tblInd w:w="0" w:type="dxa"/>
      <w:tblLayout w:type="fixed"/>
      <w:tblLook w:val="0400" w:firstRow="0" w:lastRow="0" w:firstColumn="0" w:lastColumn="0" w:noHBand="0" w:noVBand="1"/>
    </w:tblPr>
    <w:tblGrid>
      <w:gridCol w:w="8165"/>
      <w:gridCol w:w="907"/>
    </w:tblGrid>
    <w:tr w:rsidR="00A7371E" w14:paraId="60282636" w14:textId="77777777">
      <w:tc>
        <w:tcPr>
          <w:tcW w:w="8165" w:type="dxa"/>
          <w:tcBorders>
            <w:top w:val="single" w:sz="4" w:space="0" w:color="000000"/>
          </w:tcBorders>
        </w:tcPr>
        <w:p w14:paraId="60C4FC8A" w14:textId="77777777" w:rsidR="00A7371E" w:rsidRDefault="00000000">
          <w:pPr>
            <w:pBdr>
              <w:top w:val="nil"/>
              <w:left w:val="nil"/>
              <w:bottom w:val="nil"/>
              <w:right w:val="nil"/>
              <w:between w:val="nil"/>
            </w:pBdr>
            <w:tabs>
              <w:tab w:val="center" w:pos="4536"/>
              <w:tab w:val="right" w:pos="9072"/>
            </w:tabs>
            <w:spacing w:after="0" w:line="240" w:lineRule="auto"/>
            <w:jc w:val="right"/>
            <w:rPr>
              <w:i/>
              <w:color w:val="000000"/>
              <w:sz w:val="22"/>
            </w:rPr>
          </w:pPr>
          <w:r>
            <w:rPr>
              <w:i/>
              <w:color w:val="000000"/>
              <w:sz w:val="22"/>
            </w:rPr>
            <w:t>PHILOSOPHIE-PROGRAMME EDUCATIF ET GUIDE D’EXECUTION PREMIERE F-G</w:t>
          </w:r>
        </w:p>
      </w:tc>
      <w:tc>
        <w:tcPr>
          <w:tcW w:w="907" w:type="dxa"/>
          <w:tcBorders>
            <w:top w:val="single" w:sz="4" w:space="0" w:color="C0504D"/>
          </w:tcBorders>
          <w:shd w:val="clear" w:color="auto" w:fill="943634"/>
        </w:tcPr>
        <w:p w14:paraId="00192835" w14:textId="77777777" w:rsidR="00A7371E" w:rsidRDefault="00000000">
          <w:pPr>
            <w:pBdr>
              <w:top w:val="nil"/>
              <w:left w:val="nil"/>
              <w:bottom w:val="nil"/>
              <w:right w:val="nil"/>
              <w:between w:val="nil"/>
            </w:pBdr>
            <w:tabs>
              <w:tab w:val="center" w:pos="4536"/>
              <w:tab w:val="right" w:pos="9072"/>
            </w:tabs>
            <w:spacing w:after="0" w:line="240" w:lineRule="auto"/>
            <w:jc w:val="left"/>
            <w:rPr>
              <w:color w:val="FFFFFF"/>
              <w:sz w:val="22"/>
            </w:rPr>
          </w:pPr>
          <w:r>
            <w:rPr>
              <w:color w:val="000000"/>
              <w:sz w:val="22"/>
            </w:rPr>
            <w:fldChar w:fldCharType="begin"/>
          </w:r>
          <w:r>
            <w:rPr>
              <w:color w:val="000000"/>
              <w:sz w:val="22"/>
            </w:rPr>
            <w:instrText>PAGE</w:instrText>
          </w:r>
          <w:r>
            <w:rPr>
              <w:color w:val="000000"/>
              <w:sz w:val="22"/>
            </w:rPr>
            <w:fldChar w:fldCharType="separate"/>
          </w:r>
          <w:r w:rsidR="007635D2">
            <w:rPr>
              <w:noProof/>
              <w:color w:val="000000"/>
              <w:sz w:val="22"/>
            </w:rPr>
            <w:t>1</w:t>
          </w:r>
          <w:r>
            <w:rPr>
              <w:color w:val="000000"/>
              <w:sz w:val="22"/>
            </w:rPr>
            <w:fldChar w:fldCharType="end"/>
          </w:r>
        </w:p>
      </w:tc>
    </w:tr>
  </w:tbl>
  <w:p w14:paraId="7F4EBEDB" w14:textId="77777777" w:rsidR="00A7371E" w:rsidRDefault="00A7371E">
    <w:pPr>
      <w:pBdr>
        <w:top w:val="nil"/>
        <w:left w:val="nil"/>
        <w:bottom w:val="nil"/>
        <w:right w:val="nil"/>
        <w:between w:val="nil"/>
      </w:pBdr>
      <w:tabs>
        <w:tab w:val="center" w:pos="4536"/>
        <w:tab w:val="right" w:pos="9072"/>
      </w:tabs>
      <w:spacing w:after="0" w:line="240" w:lineRule="auto"/>
      <w:jc w:val="left"/>
      <w:rPr>
        <w:color w:val="000000"/>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64955C" w14:textId="77777777" w:rsidR="00540A3D" w:rsidRDefault="00540A3D">
      <w:pPr>
        <w:spacing w:after="0" w:line="240" w:lineRule="auto"/>
      </w:pPr>
      <w:r>
        <w:separator/>
      </w:r>
    </w:p>
  </w:footnote>
  <w:footnote w:type="continuationSeparator" w:id="0">
    <w:p w14:paraId="0919AA49" w14:textId="77777777" w:rsidR="00540A3D" w:rsidRDefault="00540A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8A6F6" w14:textId="77777777" w:rsidR="00A7371E" w:rsidRDefault="00A7371E">
    <w:pPr>
      <w:pBdr>
        <w:top w:val="nil"/>
        <w:left w:val="nil"/>
        <w:bottom w:val="nil"/>
        <w:right w:val="nil"/>
        <w:between w:val="nil"/>
      </w:pBdr>
      <w:tabs>
        <w:tab w:val="center" w:pos="4536"/>
        <w:tab w:val="right" w:pos="9072"/>
      </w:tabs>
      <w:spacing w:after="0" w:line="240" w:lineRule="auto"/>
      <w:jc w:val="left"/>
      <w:rPr>
        <w:color w:val="000000"/>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04EC" w14:textId="77777777" w:rsidR="00A7371E" w:rsidRDefault="00A7371E">
    <w:pPr>
      <w:pBdr>
        <w:top w:val="nil"/>
        <w:left w:val="nil"/>
        <w:bottom w:val="nil"/>
        <w:right w:val="nil"/>
        <w:between w:val="nil"/>
      </w:pBdr>
      <w:tabs>
        <w:tab w:val="center" w:pos="4536"/>
        <w:tab w:val="right" w:pos="9072"/>
      </w:tabs>
      <w:spacing w:after="0" w:line="240" w:lineRule="auto"/>
      <w:jc w:val="left"/>
      <w:rPr>
        <w:color w:val="000000"/>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51A14" w14:textId="77777777" w:rsidR="00A7371E" w:rsidRDefault="00A7371E">
    <w:pPr>
      <w:pBdr>
        <w:top w:val="nil"/>
        <w:left w:val="nil"/>
        <w:bottom w:val="nil"/>
        <w:right w:val="nil"/>
        <w:between w:val="nil"/>
      </w:pBdr>
      <w:tabs>
        <w:tab w:val="center" w:pos="4536"/>
        <w:tab w:val="right" w:pos="9072"/>
      </w:tabs>
      <w:spacing w:after="0" w:line="240" w:lineRule="auto"/>
      <w:jc w:val="left"/>
      <w:rPr>
        <w:color w:val="000000"/>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0000002"/>
    <w:multiLevelType w:val="multilevel"/>
    <w:tmpl w:val="FFFFFFFF"/>
    <w:lvl w:ilvl="0">
      <w:start w:val="1"/>
      <w:numFmt w:val="upperRoman"/>
      <w:lvlText w:val="%1."/>
      <w:lvlJc w:val="left"/>
      <w:pPr>
        <w:ind w:left="1800" w:hanging="720"/>
      </w:pPr>
      <w:rPr>
        <w:b/>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0000003"/>
    <w:multiLevelType w:val="multilevel"/>
    <w:tmpl w:val="FFFFFFFF"/>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000000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0000005"/>
    <w:multiLevelType w:val="multilevel"/>
    <w:tmpl w:val="FFFFFFFF"/>
    <w:lvl w:ilvl="0">
      <w:start w:val="1"/>
      <w:numFmt w:val="upperRoman"/>
      <w:lvlText w:val="%1-"/>
      <w:lvlJc w:val="left"/>
      <w:pPr>
        <w:ind w:left="1146" w:hanging="720"/>
      </w:pPr>
      <w:rPr>
        <w:rFonts w:ascii="Calibri" w:eastAsia="Calibri" w:hAnsi="Calibri" w:cs="Calibri"/>
      </w:rPr>
    </w:lvl>
    <w:lvl w:ilvl="1">
      <w:start w:val="1"/>
      <w:numFmt w:val="lowerLetter"/>
      <w:lvlText w:val="%2."/>
      <w:lvlJc w:val="left"/>
      <w:pPr>
        <w:ind w:left="-1253" w:hanging="360"/>
      </w:pPr>
    </w:lvl>
    <w:lvl w:ilvl="2">
      <w:start w:val="1"/>
      <w:numFmt w:val="lowerRoman"/>
      <w:lvlText w:val="%3."/>
      <w:lvlJc w:val="right"/>
      <w:pPr>
        <w:ind w:left="-533" w:hanging="180"/>
      </w:pPr>
    </w:lvl>
    <w:lvl w:ilvl="3">
      <w:start w:val="1"/>
      <w:numFmt w:val="decimal"/>
      <w:lvlText w:val="%4."/>
      <w:lvlJc w:val="left"/>
      <w:pPr>
        <w:ind w:left="187" w:hanging="360"/>
      </w:pPr>
    </w:lvl>
    <w:lvl w:ilvl="4">
      <w:start w:val="1"/>
      <w:numFmt w:val="lowerLetter"/>
      <w:lvlText w:val="%5."/>
      <w:lvlJc w:val="left"/>
      <w:pPr>
        <w:ind w:left="907" w:hanging="360"/>
      </w:pPr>
    </w:lvl>
    <w:lvl w:ilvl="5">
      <w:start w:val="1"/>
      <w:numFmt w:val="lowerRoman"/>
      <w:lvlText w:val="%6."/>
      <w:lvlJc w:val="right"/>
      <w:pPr>
        <w:ind w:left="1627" w:hanging="180"/>
      </w:pPr>
    </w:lvl>
    <w:lvl w:ilvl="6">
      <w:start w:val="1"/>
      <w:numFmt w:val="decimal"/>
      <w:lvlText w:val="%7."/>
      <w:lvlJc w:val="left"/>
      <w:pPr>
        <w:ind w:left="2347" w:hanging="360"/>
      </w:pPr>
    </w:lvl>
    <w:lvl w:ilvl="7">
      <w:start w:val="1"/>
      <w:numFmt w:val="lowerLetter"/>
      <w:lvlText w:val="%8."/>
      <w:lvlJc w:val="left"/>
      <w:pPr>
        <w:ind w:left="3067" w:hanging="360"/>
      </w:pPr>
    </w:lvl>
    <w:lvl w:ilvl="8">
      <w:start w:val="1"/>
      <w:numFmt w:val="lowerRoman"/>
      <w:lvlText w:val="%9."/>
      <w:lvlJc w:val="right"/>
      <w:pPr>
        <w:ind w:left="3787" w:hanging="180"/>
      </w:pPr>
    </w:lvl>
  </w:abstractNum>
  <w:abstractNum w:abstractNumId="5" w15:restartNumberingAfterBreak="0">
    <w:nsid w:val="00000006"/>
    <w:multiLevelType w:val="multilevel"/>
    <w:tmpl w:val="FFFFFFFF"/>
    <w:lvl w:ilvl="0">
      <w:start w:val="3"/>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1B67D0"/>
    <w:multiLevelType w:val="multilevel"/>
    <w:tmpl w:val="FFFFFFFF"/>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54782297">
    <w:abstractNumId w:val="1"/>
  </w:num>
  <w:num w:numId="2" w16cid:durableId="1851916511">
    <w:abstractNumId w:val="6"/>
  </w:num>
  <w:num w:numId="3" w16cid:durableId="374962068">
    <w:abstractNumId w:val="0"/>
  </w:num>
  <w:num w:numId="4" w16cid:durableId="907231463">
    <w:abstractNumId w:val="2"/>
  </w:num>
  <w:num w:numId="5" w16cid:durableId="298077451">
    <w:abstractNumId w:val="3"/>
  </w:num>
  <w:num w:numId="6" w16cid:durableId="1384869181">
    <w:abstractNumId w:val="4"/>
  </w:num>
  <w:num w:numId="7" w16cid:durableId="299304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71E"/>
    <w:rsid w:val="00186FAF"/>
    <w:rsid w:val="00540A3D"/>
    <w:rsid w:val="007635D2"/>
    <w:rsid w:val="00785BDA"/>
    <w:rsid w:val="009C0E11"/>
    <w:rsid w:val="00A7371E"/>
    <w:rsid w:val="00CE35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C3A47"/>
  <w15:docId w15:val="{2601FF23-CAC2-44C8-915B-F8A373BAC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1"/>
    </w:rPr>
  </w:style>
  <w:style w:type="paragraph" w:styleId="Titre1">
    <w:name w:val="heading 1"/>
    <w:basedOn w:val="Normal1"/>
    <w:next w:val="Normal1"/>
    <w:uiPriority w:val="9"/>
    <w:qFormat/>
    <w:pPr>
      <w:keepNext/>
      <w:keepLines/>
      <w:spacing w:before="480" w:after="120"/>
      <w:outlineLvl w:val="0"/>
    </w:pPr>
    <w:rPr>
      <w:b/>
      <w:sz w:val="48"/>
      <w:szCs w:val="48"/>
    </w:rPr>
  </w:style>
  <w:style w:type="paragraph" w:styleId="Titre2">
    <w:name w:val="heading 2"/>
    <w:basedOn w:val="Normal1"/>
    <w:next w:val="Normal1"/>
    <w:uiPriority w:val="9"/>
    <w:semiHidden/>
    <w:unhideWhenUsed/>
    <w:qFormat/>
    <w:pPr>
      <w:keepNext/>
      <w:keepLines/>
      <w:spacing w:before="360" w:after="80"/>
      <w:outlineLvl w:val="1"/>
    </w:pPr>
    <w:rPr>
      <w:b/>
      <w:sz w:val="36"/>
      <w:szCs w:val="36"/>
    </w:rPr>
  </w:style>
  <w:style w:type="paragraph" w:styleId="Titre3">
    <w:name w:val="heading 3"/>
    <w:basedOn w:val="Normal1"/>
    <w:next w:val="Normal1"/>
    <w:uiPriority w:val="9"/>
    <w:semiHidden/>
    <w:unhideWhenUsed/>
    <w:qFormat/>
    <w:pPr>
      <w:keepNext/>
      <w:keepLines/>
      <w:spacing w:before="280" w:after="80"/>
      <w:outlineLvl w:val="2"/>
    </w:pPr>
    <w:rPr>
      <w:b/>
      <w:sz w:val="28"/>
      <w:szCs w:val="28"/>
    </w:rPr>
  </w:style>
  <w:style w:type="paragraph" w:styleId="Titre4">
    <w:name w:val="heading 4"/>
    <w:basedOn w:val="Normal1"/>
    <w:next w:val="Normal1"/>
    <w:uiPriority w:val="9"/>
    <w:semiHidden/>
    <w:unhideWhenUsed/>
    <w:qFormat/>
    <w:pPr>
      <w:keepNext/>
      <w:keepLines/>
      <w:spacing w:before="240" w:after="40"/>
      <w:outlineLvl w:val="3"/>
    </w:pPr>
    <w:rPr>
      <w:b/>
      <w:sz w:val="24"/>
      <w:szCs w:val="24"/>
    </w:rPr>
  </w:style>
  <w:style w:type="paragraph" w:styleId="Titre5">
    <w:name w:val="heading 5"/>
    <w:basedOn w:val="Normal1"/>
    <w:next w:val="Normal1"/>
    <w:uiPriority w:val="9"/>
    <w:semiHidden/>
    <w:unhideWhenUsed/>
    <w:qFormat/>
    <w:pPr>
      <w:keepNext/>
      <w:keepLines/>
      <w:spacing w:before="220" w:after="40"/>
      <w:outlineLvl w:val="4"/>
    </w:pPr>
    <w:rPr>
      <w:b/>
    </w:rPr>
  </w:style>
  <w:style w:type="paragraph" w:styleId="Titre6">
    <w:name w:val="heading 6"/>
    <w:basedOn w:val="Normal1"/>
    <w:next w:val="Normal1"/>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style>
  <w:style w:type="table" w:customStyle="1" w:styleId="TableNormal">
    <w:name w:val="Table Normal"/>
    <w:tblPr>
      <w:tblCellMar>
        <w:top w:w="0" w:type="dxa"/>
        <w:left w:w="0" w:type="dxa"/>
        <w:bottom w:w="0" w:type="dxa"/>
        <w:right w:w="0" w:type="dxa"/>
      </w:tblCellMar>
    </w:tblPr>
  </w:style>
  <w:style w:type="paragraph" w:styleId="Titre">
    <w:name w:val="Title"/>
    <w:basedOn w:val="Normal1"/>
    <w:next w:val="Normal1"/>
    <w:uiPriority w:val="10"/>
    <w:qFormat/>
    <w:pPr>
      <w:keepNext/>
      <w:keepLines/>
      <w:spacing w:before="480" w:after="120"/>
    </w:pPr>
    <w:rPr>
      <w:b/>
      <w:sz w:val="72"/>
      <w:szCs w:val="72"/>
    </w:rPr>
  </w:style>
  <w:style w:type="paragraph" w:styleId="Sous-titre">
    <w:name w:val="Subtitle"/>
    <w:basedOn w:val="Normal1"/>
    <w:next w:val="Normal1"/>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package" Target="embeddings/Microsoft_Word_Document.doc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7996</Words>
  <Characters>43984</Characters>
  <Application>Microsoft Office Word</Application>
  <DocSecurity>0</DocSecurity>
  <Lines>366</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Office</cp:lastModifiedBy>
  <cp:revision>4</cp:revision>
  <dcterms:created xsi:type="dcterms:W3CDTF">2023-09-25T18:54:00Z</dcterms:created>
  <dcterms:modified xsi:type="dcterms:W3CDTF">2024-09-19T14:56:00Z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4a72063ca68c491d82feae0d3fcb7098</vt:lpwstr>
  </property>
</Properties>
</file>