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3762"/>
        <w:gridCol w:w="1808"/>
      </w:tblGrid>
      <w:tr w:rsidR="00D85BE6" w:rsidRPr="00D85BE6" w:rsidTr="00325861">
        <w:trPr>
          <w:jc w:val="center"/>
        </w:trPr>
        <w:tc>
          <w:tcPr>
            <w:tcW w:w="1800" w:type="dxa"/>
            <w:tcBorders>
              <w:top w:val="thinThickThinSmallGap" w:sz="24" w:space="0" w:color="auto"/>
              <w:left w:val="thinThickThinSmallGap" w:sz="24" w:space="0" w:color="auto"/>
              <w:bottom w:val="thinThickThinSmallGap" w:sz="24" w:space="0" w:color="auto"/>
              <w:right w:val="thinThickThinSmallGap" w:sz="24" w:space="0" w:color="auto"/>
            </w:tcBorders>
          </w:tcPr>
          <w:p w:rsidR="00D85BE6" w:rsidRPr="00D85BE6" w:rsidRDefault="00D85BE6" w:rsidP="00D85BE6">
            <w:pPr>
              <w:pStyle w:val="Sansinterligne"/>
              <w:rPr>
                <w:rFonts w:ascii="Bookman Old Style" w:hAnsi="Bookman Old Style"/>
                <w:b/>
                <w:sz w:val="20"/>
                <w:szCs w:val="20"/>
                <w:lang w:val="fr-FR" w:eastAsia="fr-FR"/>
              </w:rPr>
            </w:pPr>
            <w:r w:rsidRPr="00D85BE6">
              <w:rPr>
                <w:rFonts w:ascii="Bookman Old Style" w:hAnsi="Bookman Old Style"/>
                <w:b/>
                <w:sz w:val="20"/>
                <w:szCs w:val="20"/>
                <w:lang w:val="fr-FR" w:eastAsia="fr-FR"/>
              </w:rPr>
              <w:t>Cours : CM</w:t>
            </w:r>
            <w:r w:rsidRPr="00D85BE6">
              <w:rPr>
                <w:rFonts w:ascii="Bookman Old Style" w:hAnsi="Bookman Old Style"/>
                <w:b/>
                <w:sz w:val="20"/>
                <w:szCs w:val="20"/>
                <w:vertAlign w:val="subscript"/>
                <w:lang w:val="fr-FR" w:eastAsia="fr-FR"/>
              </w:rPr>
              <w:t>1</w:t>
            </w:r>
          </w:p>
          <w:p w:rsidR="00D85BE6" w:rsidRPr="00D85BE6" w:rsidRDefault="00D85BE6" w:rsidP="00D85BE6">
            <w:pPr>
              <w:pStyle w:val="Sansinterligne"/>
              <w:rPr>
                <w:rFonts w:ascii="Bookman Old Style" w:hAnsi="Bookman Old Style"/>
                <w:b/>
                <w:sz w:val="20"/>
                <w:szCs w:val="20"/>
                <w:lang w:val="fr-FR" w:eastAsia="fr-FR"/>
              </w:rPr>
            </w:pPr>
            <w:r w:rsidRPr="00D85BE6">
              <w:rPr>
                <w:rFonts w:ascii="Bookman Old Style" w:hAnsi="Bookman Old Style"/>
                <w:b/>
                <w:sz w:val="20"/>
                <w:szCs w:val="20"/>
                <w:lang w:val="fr-FR" w:eastAsia="fr-FR"/>
              </w:rPr>
              <w:t>Fiche n°  _____</w:t>
            </w:r>
          </w:p>
        </w:tc>
        <w:tc>
          <w:tcPr>
            <w:tcW w:w="3762" w:type="dxa"/>
            <w:tcBorders>
              <w:top w:val="thinThickThinSmallGap" w:sz="24" w:space="0" w:color="auto"/>
              <w:left w:val="thinThickThinSmallGap" w:sz="24" w:space="0" w:color="auto"/>
              <w:bottom w:val="thinThickThinSmallGap" w:sz="24" w:space="0" w:color="auto"/>
              <w:right w:val="thinThickThinSmallGap" w:sz="24" w:space="0" w:color="auto"/>
            </w:tcBorders>
          </w:tcPr>
          <w:p w:rsidR="00D85BE6" w:rsidRPr="00D85BE6" w:rsidRDefault="00E8568D" w:rsidP="00D85BE6">
            <w:pPr>
              <w:pStyle w:val="Sansinterligne"/>
              <w:rPr>
                <w:rFonts w:ascii="Bookman Old Style" w:hAnsi="Bookman Old Style"/>
                <w:b/>
                <w:lang w:val="fr-FR" w:eastAsia="fr-FR"/>
              </w:rPr>
            </w:pPr>
            <w:r>
              <w:rPr>
                <w:rFonts w:ascii="Bookman Old Style" w:hAnsi="Bookman Old Style"/>
                <w:noProof/>
                <w:sz w:val="24"/>
                <w:szCs w:val="24"/>
                <w:lang w:val="fr-FR" w:eastAsia="fr-FR"/>
              </w:rPr>
              <mc:AlternateContent>
                <mc:Choice Requires="wps">
                  <w:drawing>
                    <wp:anchor distT="0" distB="0" distL="114300" distR="114300" simplePos="0" relativeHeight="251660288" behindDoc="0" locked="0" layoutInCell="1" allowOverlap="1">
                      <wp:simplePos x="0" y="0"/>
                      <wp:positionH relativeFrom="column">
                        <wp:posOffset>29845</wp:posOffset>
                      </wp:positionH>
                      <wp:positionV relativeFrom="paragraph">
                        <wp:posOffset>1270</wp:posOffset>
                      </wp:positionV>
                      <wp:extent cx="2167890" cy="352425"/>
                      <wp:effectExtent l="10160" t="7620" r="12700" b="1143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167890" cy="352425"/>
                              </a:xfrm>
                              <a:prstGeom prst="rect">
                                <a:avLst/>
                              </a:prstGeom>
                              <a:extLst>
                                <a:ext uri="{AF507438-7753-43E0-B8FC-AC1667EBCBE1}">
                                  <a14:hiddenEffects xmlns:a14="http://schemas.microsoft.com/office/drawing/2010/main">
                                    <a:effectLst/>
                                  </a14:hiddenEffects>
                                </a:ext>
                              </a:extLst>
                            </wps:spPr>
                            <wps:txbx>
                              <w:txbxContent>
                                <w:p w:rsidR="00E8568D" w:rsidRPr="00C93C8F" w:rsidRDefault="00E8568D" w:rsidP="00E8568D">
                                  <w:pPr>
                                    <w:pStyle w:val="NormalWeb"/>
                                    <w:spacing w:before="0" w:beforeAutospacing="0" w:after="0" w:afterAutospacing="0"/>
                                    <w:jc w:val="center"/>
                                    <w:rPr>
                                      <w:sz w:val="22"/>
                                      <w:szCs w:val="22"/>
                                    </w:rPr>
                                  </w:pPr>
                                  <w:r w:rsidRPr="00C93C8F">
                                    <w:rPr>
                                      <w:rFonts w:ascii="Arial Black" w:hAnsi="Arial Black"/>
                                      <w:b/>
                                      <w:bCs/>
                                      <w:color w:val="000000"/>
                                      <w:sz w:val="22"/>
                                      <w:szCs w:val="22"/>
                                      <w14:textOutline w14:w="9525" w14:cap="flat" w14:cmpd="sng" w14:algn="ctr">
                                        <w14:solidFill>
                                          <w14:srgbClr w14:val="000000"/>
                                        </w14:solidFill>
                                        <w14:prstDash w14:val="solid"/>
                                        <w14:round/>
                                      </w14:textOutline>
                                    </w:rPr>
                                    <w:t>CONJUGAISON</w:t>
                                  </w:r>
                                </w:p>
                              </w:txbxContent>
                            </wps:txbx>
                            <wps:bodyPr wrap="square" numCol="1" fromWordArt="1">
                              <a:prstTxWarp prst="textDeflate">
                                <a:avLst>
                                  <a:gd name="adj" fmla="val 34019"/>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margin-left:2.35pt;margin-top:.1pt;width:170.7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" filled="f" stroked="f">
                      <o:lock v:ext="edit" shapetype="t"/>
                      <v:textbox style="mso-fit-shape-to-text:t">
                        <w:txbxContent>
                          <w:p w:rsidR="00E8568D" w:rsidRPr="00C93C8F" w:rsidRDefault="00E8568D" w:rsidP="00E8568D">
                            <w:pPr>
                              <w:pStyle w:val="NormalWeb"/>
                              <w:spacing w:before="0" w:beforeAutospacing="0" w:after="0" w:afterAutospacing="0"/>
                              <w:jc w:val="center"/>
                              <w:rPr>
                                <w:sz w:val="22"/>
                                <w:szCs w:val="22"/>
                              </w:rPr>
                            </w:pPr>
                            <w:r w:rsidRPr="00C93C8F">
                              <w:rPr>
                                <w:rFonts w:ascii="Arial Black" w:hAnsi="Arial Black"/>
                                <w:b/>
                                <w:bCs/>
                                <w:color w:val="000000"/>
                                <w:sz w:val="22"/>
                                <w:szCs w:val="22"/>
                                <w14:textOutline w14:w="9525" w14:cap="flat" w14:cmpd="sng" w14:algn="ctr">
                                  <w14:solidFill>
                                    <w14:srgbClr w14:val="000000"/>
                                  </w14:solidFill>
                                  <w14:prstDash w14:val="solid"/>
                                  <w14:round/>
                                </w14:textOutline>
                              </w:rPr>
                              <w:t>CONJUGAISON</w:t>
                            </w:r>
                          </w:p>
                        </w:txbxContent>
                      </v:textbox>
                    </v:shape>
                  </w:pict>
                </mc:Fallback>
              </mc:AlternateContent>
            </w:r>
          </w:p>
          <w:p w:rsidR="00D85BE6" w:rsidRPr="00D85BE6" w:rsidRDefault="00D85BE6" w:rsidP="00D85BE6">
            <w:pPr>
              <w:pStyle w:val="Sansinterligne"/>
              <w:rPr>
                <w:rFonts w:ascii="Bookman Old Style" w:hAnsi="Bookman Old Style"/>
                <w:b/>
                <w:sz w:val="28"/>
                <w:szCs w:val="52"/>
                <w:lang w:val="fr-FR" w:eastAsia="fr-FR"/>
              </w:rPr>
            </w:pPr>
          </w:p>
        </w:tc>
        <w:tc>
          <w:tcPr>
            <w:tcW w:w="1808" w:type="dxa"/>
            <w:tcBorders>
              <w:top w:val="thinThickThinSmallGap" w:sz="24" w:space="0" w:color="auto"/>
              <w:left w:val="thinThickThinSmallGap" w:sz="24" w:space="0" w:color="auto"/>
              <w:bottom w:val="thinThickThinSmallGap" w:sz="24" w:space="0" w:color="auto"/>
              <w:right w:val="thinThickThinSmallGap" w:sz="24" w:space="0" w:color="auto"/>
            </w:tcBorders>
          </w:tcPr>
          <w:p w:rsidR="00D85BE6" w:rsidRPr="00D85BE6" w:rsidRDefault="00D85BE6" w:rsidP="00D85BE6">
            <w:pPr>
              <w:pStyle w:val="Sansinterligne"/>
              <w:rPr>
                <w:rFonts w:ascii="Bookman Old Style" w:hAnsi="Bookman Old Style"/>
                <w:sz w:val="2"/>
                <w:lang w:val="fr-FR" w:eastAsia="fr-FR"/>
              </w:rPr>
            </w:pPr>
          </w:p>
          <w:p w:rsidR="00D85BE6" w:rsidRPr="00D85BE6" w:rsidRDefault="00D85BE6" w:rsidP="00D85BE6">
            <w:pPr>
              <w:pStyle w:val="Sansinterligne"/>
              <w:rPr>
                <w:rFonts w:ascii="Bookman Old Style" w:hAnsi="Bookman Old Style"/>
                <w:b/>
                <w:sz w:val="20"/>
                <w:szCs w:val="20"/>
                <w:lang w:val="fr-FR" w:eastAsia="fr-FR"/>
              </w:rPr>
            </w:pPr>
            <w:r w:rsidRPr="00D85BE6">
              <w:rPr>
                <w:rFonts w:ascii="Bookman Old Style" w:hAnsi="Bookman Old Style"/>
                <w:b/>
                <w:sz w:val="20"/>
                <w:szCs w:val="20"/>
                <w:lang w:val="fr-FR" w:eastAsia="fr-FR"/>
              </w:rPr>
              <w:t>Date : _________</w:t>
            </w:r>
          </w:p>
          <w:p w:rsidR="00D85BE6" w:rsidRPr="00D85BE6" w:rsidRDefault="00D85BE6" w:rsidP="00D85BE6">
            <w:pPr>
              <w:pStyle w:val="Sansinterligne"/>
              <w:rPr>
                <w:rFonts w:ascii="Bookman Old Style" w:hAnsi="Bookman Old Style"/>
                <w:b/>
                <w:sz w:val="20"/>
                <w:szCs w:val="20"/>
                <w:lang w:val="fr-FR" w:eastAsia="fr-FR"/>
              </w:rPr>
            </w:pPr>
            <w:r w:rsidRPr="00D85BE6">
              <w:rPr>
                <w:rFonts w:ascii="Bookman Old Style" w:hAnsi="Bookman Old Style"/>
                <w:b/>
                <w:sz w:val="20"/>
                <w:szCs w:val="20"/>
                <w:lang w:val="fr-FR" w:eastAsia="fr-FR"/>
              </w:rPr>
              <w:t>Durée : 30 mn</w:t>
            </w:r>
          </w:p>
        </w:tc>
      </w:tr>
    </w:tbl>
    <w:p w:rsidR="00D85BE6" w:rsidRPr="00D85BE6" w:rsidRDefault="00D85BE6" w:rsidP="00D85BE6">
      <w:pPr>
        <w:pStyle w:val="Sansinterligne"/>
        <w:rPr>
          <w:rFonts w:ascii="Bookman Old Style" w:hAnsi="Bookman Old Style"/>
          <w:b/>
          <w:sz w:val="10"/>
          <w:lang w:val="fr-FR" w:eastAsia="fr-FR"/>
        </w:rPr>
      </w:pPr>
    </w:p>
    <w:p w:rsidR="00714CEB" w:rsidRPr="00D85BE6" w:rsidRDefault="00714CEB" w:rsidP="00D85BE6">
      <w:pPr>
        <w:pStyle w:val="Sansinterligne"/>
        <w:rPr>
          <w:rFonts w:ascii="Bookman Old Style" w:hAnsi="Bookman Old Style"/>
          <w:lang w:val="fr-FR" w:eastAsia="fr-FR"/>
        </w:rPr>
      </w:pPr>
      <w:r w:rsidRPr="00D85BE6">
        <w:rPr>
          <w:rFonts w:ascii="Bookman Old Style" w:hAnsi="Bookman Old Style"/>
          <w:b/>
          <w:lang w:val="fr-FR" w:eastAsia="fr-FR"/>
        </w:rPr>
        <w:t>Palier3 </w:t>
      </w:r>
      <w:r w:rsidRPr="00D85BE6">
        <w:rPr>
          <w:rFonts w:ascii="Bookman Old Style" w:hAnsi="Bookman Old Style"/>
          <w:lang w:val="fr-FR" w:eastAsia="fr-FR"/>
        </w:rPr>
        <w:t>: intégrer le vocabulaire adéquat, les indices significatifs et les règles syntaxiques dans des situations de production de textes narratifs, descriptifs, injonctifs</w:t>
      </w:r>
    </w:p>
    <w:p w:rsidR="00714CEB" w:rsidRPr="00D85BE6" w:rsidRDefault="00714CEB" w:rsidP="00D85BE6">
      <w:pPr>
        <w:pStyle w:val="Sansinterligne"/>
        <w:rPr>
          <w:rFonts w:ascii="Bookman Old Style" w:hAnsi="Bookman Old Style"/>
          <w:lang w:val="fr-FR" w:eastAsia="fr-FR"/>
        </w:rPr>
      </w:pPr>
      <w:r w:rsidRPr="00D85BE6">
        <w:rPr>
          <w:rFonts w:ascii="Bookman Old Style" w:hAnsi="Bookman Old Style"/>
          <w:b/>
          <w:lang w:val="fr-FR" w:eastAsia="fr-FR"/>
        </w:rPr>
        <w:t xml:space="preserve">OA : </w:t>
      </w:r>
      <w:r w:rsidRPr="00D85BE6">
        <w:rPr>
          <w:rFonts w:ascii="Bookman Old Style" w:hAnsi="Bookman Old Style"/>
          <w:lang w:val="fr-FR" w:eastAsia="fr-FR"/>
        </w:rPr>
        <w:t>Maitriser les outils indispensables à la production d’un texte injonctif</w:t>
      </w:r>
    </w:p>
    <w:p w:rsidR="00714CEB" w:rsidRPr="00D85BE6" w:rsidRDefault="00714CEB" w:rsidP="00D85BE6">
      <w:pPr>
        <w:pStyle w:val="Sansinterligne"/>
        <w:rPr>
          <w:rFonts w:ascii="Bookman Old Style" w:hAnsi="Bookman Old Style"/>
          <w:lang w:val="fr-FR" w:eastAsia="fr-FR"/>
        </w:rPr>
      </w:pPr>
      <w:r w:rsidRPr="00D85BE6">
        <w:rPr>
          <w:rFonts w:ascii="Bookman Old Style" w:hAnsi="Bookman Old Style"/>
          <w:b/>
          <w:lang w:val="fr-FR" w:eastAsia="fr-FR"/>
        </w:rPr>
        <w:t>OS :</w:t>
      </w:r>
      <w:r w:rsidRPr="00D85BE6">
        <w:rPr>
          <w:rFonts w:ascii="Bookman Old Style" w:hAnsi="Bookman Old Style"/>
          <w:lang w:val="fr-FR" w:eastAsia="fr-FR"/>
        </w:rPr>
        <w:t xml:space="preserve"> conjuguer des verbes usuels des 2</w:t>
      </w:r>
      <w:r w:rsidRPr="00D85BE6">
        <w:rPr>
          <w:rFonts w:ascii="Bookman Old Style" w:hAnsi="Bookman Old Style"/>
          <w:vertAlign w:val="superscript"/>
          <w:lang w:val="fr-FR" w:eastAsia="fr-FR"/>
        </w:rPr>
        <w:t>e</w:t>
      </w:r>
      <w:r w:rsidRPr="00D85BE6">
        <w:rPr>
          <w:rFonts w:ascii="Bookman Old Style" w:hAnsi="Bookman Old Style"/>
          <w:lang w:val="fr-FR" w:eastAsia="fr-FR"/>
        </w:rPr>
        <w:t xml:space="preserve">  et 3</w:t>
      </w:r>
      <w:r w:rsidRPr="00D85BE6">
        <w:rPr>
          <w:rFonts w:ascii="Bookman Old Style" w:hAnsi="Bookman Old Style"/>
          <w:vertAlign w:val="superscript"/>
          <w:lang w:val="fr-FR" w:eastAsia="fr-FR"/>
        </w:rPr>
        <w:t>e</w:t>
      </w:r>
      <w:r w:rsidRPr="00D85BE6">
        <w:rPr>
          <w:rFonts w:ascii="Bookman Old Style" w:hAnsi="Bookman Old Style"/>
          <w:lang w:val="fr-FR" w:eastAsia="fr-FR"/>
        </w:rPr>
        <w:t xml:space="preserve">  groupes à l’impératif présent </w:t>
      </w:r>
    </w:p>
    <w:p w:rsidR="00714CEB" w:rsidRPr="00D85BE6" w:rsidRDefault="00714CEB" w:rsidP="00D85BE6">
      <w:pPr>
        <w:pStyle w:val="Sansinterligne"/>
        <w:rPr>
          <w:rFonts w:ascii="Bookman Old Style" w:hAnsi="Bookman Old Style"/>
          <w:lang w:val="fr-FR" w:eastAsia="fr-FR"/>
        </w:rPr>
      </w:pPr>
      <w:r w:rsidRPr="00D85BE6">
        <w:rPr>
          <w:rFonts w:ascii="Bookman Old Style" w:hAnsi="Bookman Old Style"/>
          <w:b/>
          <w:lang w:val="fr-FR" w:eastAsia="fr-FR"/>
        </w:rPr>
        <w:t>Contenu</w:t>
      </w:r>
      <w:r w:rsidRPr="00D85BE6">
        <w:rPr>
          <w:rFonts w:ascii="Bookman Old Style" w:hAnsi="Bookman Old Style"/>
          <w:lang w:val="fr-FR" w:eastAsia="fr-FR"/>
        </w:rPr>
        <w:t xml:space="preserve"> : </w:t>
      </w:r>
      <w:r w:rsidRPr="00D85BE6">
        <w:rPr>
          <w:rFonts w:ascii="Bookman Old Style" w:hAnsi="Bookman Old Style"/>
          <w:b/>
          <w:lang w:val="fr-FR" w:eastAsia="fr-FR"/>
        </w:rPr>
        <w:t>l’impératif présent</w:t>
      </w:r>
    </w:p>
    <w:p w:rsidR="00714CEB" w:rsidRPr="00D85BE6" w:rsidRDefault="00714CEB" w:rsidP="00D85BE6">
      <w:pPr>
        <w:pStyle w:val="Sansinterligne"/>
        <w:rPr>
          <w:rFonts w:ascii="Bookman Old Style" w:hAnsi="Bookman Old Style"/>
          <w:b/>
          <w:lang w:val="fr-FR" w:eastAsia="fr-FR"/>
        </w:rPr>
      </w:pPr>
      <w:r w:rsidRPr="00D85BE6">
        <w:rPr>
          <w:rFonts w:ascii="Bookman Old Style" w:hAnsi="Bookman Old Style"/>
          <w:b/>
          <w:lang w:val="fr-FR" w:eastAsia="fr-FR"/>
        </w:rPr>
        <w:t>Moyens :</w:t>
      </w:r>
      <w:r w:rsidRPr="00D85BE6">
        <w:rPr>
          <w:rFonts w:ascii="Bookman Old Style" w:hAnsi="Bookman Old Style"/>
          <w:lang w:val="fr-FR" w:eastAsia="fr-FR"/>
        </w:rPr>
        <w:t xml:space="preserve"> tableau, craie, ardoise, phrases </w:t>
      </w:r>
    </w:p>
    <w:p w:rsidR="00714CEB" w:rsidRPr="00D85BE6" w:rsidRDefault="00714CEB" w:rsidP="00D85BE6">
      <w:pPr>
        <w:pStyle w:val="Sansinterligne"/>
        <w:rPr>
          <w:rFonts w:ascii="Bookman Old Style" w:hAnsi="Bookman Old Style"/>
          <w:lang w:val="fr-FR" w:eastAsia="fr-FR"/>
        </w:rPr>
      </w:pPr>
      <w:r w:rsidRPr="00D85BE6">
        <w:rPr>
          <w:rFonts w:ascii="Bookman Old Style" w:hAnsi="Bookman Old Style"/>
          <w:b/>
          <w:lang w:val="fr-FR" w:eastAsia="fr-FR"/>
        </w:rPr>
        <w:t xml:space="preserve">              :</w:t>
      </w:r>
      <w:r w:rsidRPr="00D85BE6">
        <w:rPr>
          <w:rFonts w:ascii="Bookman Old Style" w:hAnsi="Bookman Old Style"/>
          <w:lang w:val="fr-FR" w:eastAsia="fr-FR"/>
        </w:rPr>
        <w:t xml:space="preserve"> Consigne, observation, interrogation, interprétation </w:t>
      </w:r>
    </w:p>
    <w:p w:rsidR="00714CEB" w:rsidRPr="00D85BE6" w:rsidRDefault="00714CEB" w:rsidP="00D85BE6">
      <w:pPr>
        <w:pStyle w:val="Sansinterligne"/>
        <w:rPr>
          <w:rFonts w:ascii="Bookman Old Style" w:hAnsi="Bookman Old Style"/>
          <w:lang w:val="fr-FR" w:eastAsia="fr-FR"/>
        </w:rPr>
      </w:pPr>
      <w:r w:rsidRPr="00D85BE6">
        <w:rPr>
          <w:rFonts w:ascii="Bookman Old Style" w:hAnsi="Bookman Old Style"/>
          <w:b/>
          <w:lang w:val="fr-FR" w:eastAsia="fr-FR"/>
        </w:rPr>
        <w:t>Documentation :</w:t>
      </w:r>
      <w:r w:rsidRPr="00D85BE6">
        <w:rPr>
          <w:rFonts w:ascii="Bookman Old Style" w:hAnsi="Bookman Old Style"/>
          <w:lang w:val="fr-FR" w:eastAsia="fr-FR"/>
        </w:rPr>
        <w:t xml:space="preserve"> IO Décret 79.11.65 – recherche personnelle, guide pédagogique</w:t>
      </w:r>
    </w:p>
    <w:p w:rsidR="00714CEB" w:rsidRPr="00714CEB" w:rsidRDefault="00714CEB" w:rsidP="00714CEB">
      <w:pPr>
        <w:spacing w:after="0" w:line="240" w:lineRule="auto"/>
        <w:jc w:val="center"/>
        <w:rPr>
          <w:rFonts w:ascii="Arial Black" w:eastAsia="Times New Roman" w:hAnsi="Arial Black" w:cs="Times New Roman"/>
          <w:b/>
          <w:sz w:val="28"/>
          <w:szCs w:val="28"/>
          <w:u w:val="single"/>
          <w:lang w:val="fr-FR" w:eastAsia="fr-FR"/>
        </w:rPr>
      </w:pPr>
      <w:r w:rsidRPr="00714CEB">
        <w:rPr>
          <w:rFonts w:ascii="Arial Black" w:eastAsia="Times New Roman" w:hAnsi="Arial Black" w:cs="Times New Roman"/>
          <w:b/>
          <w:sz w:val="28"/>
          <w:szCs w:val="28"/>
          <w:u w:val="single"/>
          <w:lang w:val="fr-FR" w:eastAsia="fr-FR"/>
        </w:rPr>
        <w:t xml:space="preserve">DEMARCHE </w:t>
      </w:r>
    </w:p>
    <w:p w:rsidR="00714CEB" w:rsidRPr="00714CEB" w:rsidRDefault="00714CEB" w:rsidP="00714CEB">
      <w:pPr>
        <w:spacing w:after="0" w:line="240" w:lineRule="auto"/>
        <w:jc w:val="center"/>
        <w:rPr>
          <w:rFonts w:ascii="Times New Roman" w:eastAsia="Times New Roman" w:hAnsi="Times New Roman" w:cs="Times New Roman"/>
          <w:sz w:val="8"/>
          <w:szCs w:val="8"/>
          <w:lang w:val="fr-FR" w:eastAsia="fr-FR"/>
        </w:rPr>
      </w:pPr>
    </w:p>
    <w:tbl>
      <w:tblPr>
        <w:tblW w:w="10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6383"/>
        <w:gridCol w:w="2113"/>
      </w:tblGrid>
      <w:tr w:rsidR="00714CEB" w:rsidRPr="00714CEB" w:rsidTr="00D85BE6">
        <w:trPr>
          <w:jc w:val="center"/>
        </w:trPr>
        <w:tc>
          <w:tcPr>
            <w:tcW w:w="1701" w:type="dxa"/>
            <w:vMerge w:val="restart"/>
            <w:tcBorders>
              <w:top w:val="thinThickSmallGap" w:sz="24" w:space="0" w:color="auto"/>
              <w:left w:val="thinThickSmallGap" w:sz="24" w:space="0" w:color="auto"/>
              <w:right w:val="single" w:sz="4" w:space="0" w:color="auto"/>
            </w:tcBorders>
          </w:tcPr>
          <w:p w:rsidR="00714CEB" w:rsidRPr="00714CEB" w:rsidRDefault="00714CEB" w:rsidP="00714CEB">
            <w:pPr>
              <w:spacing w:after="0" w:line="240" w:lineRule="auto"/>
              <w:jc w:val="center"/>
              <w:rPr>
                <w:rFonts w:ascii="Arial Black" w:eastAsia="Times New Roman" w:hAnsi="Arial Black" w:cs="Times New Roman"/>
                <w:b/>
                <w:sz w:val="8"/>
                <w:szCs w:val="8"/>
                <w:lang w:val="fr-FR" w:eastAsia="fr-FR"/>
              </w:rPr>
            </w:pPr>
          </w:p>
          <w:p w:rsidR="00714CEB" w:rsidRPr="00714CEB" w:rsidRDefault="00714CEB" w:rsidP="00714CEB">
            <w:pPr>
              <w:spacing w:after="0" w:line="240" w:lineRule="auto"/>
              <w:jc w:val="center"/>
              <w:rPr>
                <w:rFonts w:ascii="Arial Black" w:eastAsia="Times New Roman" w:hAnsi="Arial Black" w:cs="Times New Roman"/>
                <w:b/>
                <w:sz w:val="20"/>
                <w:szCs w:val="20"/>
                <w:lang w:val="fr-FR" w:eastAsia="fr-FR"/>
              </w:rPr>
            </w:pPr>
            <w:r w:rsidRPr="00714CEB">
              <w:rPr>
                <w:rFonts w:ascii="Arial Black" w:eastAsia="Times New Roman" w:hAnsi="Arial Black" w:cs="Times New Roman"/>
                <w:b/>
                <w:sz w:val="20"/>
                <w:szCs w:val="20"/>
                <w:lang w:val="fr-FR" w:eastAsia="fr-FR"/>
              </w:rPr>
              <w:t>ETAPES</w:t>
            </w:r>
          </w:p>
        </w:tc>
        <w:tc>
          <w:tcPr>
            <w:tcW w:w="8496" w:type="dxa"/>
            <w:gridSpan w:val="2"/>
            <w:tcBorders>
              <w:top w:val="thinThickSmallGap" w:sz="24" w:space="0" w:color="auto"/>
              <w:left w:val="single" w:sz="4" w:space="0" w:color="auto"/>
              <w:bottom w:val="single" w:sz="4" w:space="0" w:color="auto"/>
              <w:right w:val="thickThinSmallGap" w:sz="24" w:space="0" w:color="auto"/>
            </w:tcBorders>
          </w:tcPr>
          <w:p w:rsidR="00714CEB" w:rsidRPr="00714CEB" w:rsidRDefault="00714CEB" w:rsidP="00714CEB">
            <w:pPr>
              <w:spacing w:after="0" w:line="240" w:lineRule="auto"/>
              <w:jc w:val="center"/>
              <w:rPr>
                <w:rFonts w:ascii="Arial Black" w:eastAsia="Times New Roman" w:hAnsi="Arial Black" w:cs="Times New Roman"/>
                <w:b/>
                <w:sz w:val="20"/>
                <w:szCs w:val="20"/>
                <w:lang w:val="fr-FR" w:eastAsia="fr-FR"/>
              </w:rPr>
            </w:pPr>
            <w:r w:rsidRPr="00714CEB">
              <w:rPr>
                <w:rFonts w:ascii="Arial Black" w:eastAsia="Times New Roman" w:hAnsi="Arial Black" w:cs="Times New Roman"/>
                <w:b/>
                <w:sz w:val="20"/>
                <w:szCs w:val="20"/>
                <w:lang w:val="fr-FR" w:eastAsia="fr-FR"/>
              </w:rPr>
              <w:t>ACTIVITES</w:t>
            </w:r>
          </w:p>
        </w:tc>
      </w:tr>
      <w:tr w:rsidR="00714CEB" w:rsidRPr="00714CEB" w:rsidTr="00D85BE6">
        <w:trPr>
          <w:jc w:val="center"/>
        </w:trPr>
        <w:tc>
          <w:tcPr>
            <w:tcW w:w="1701" w:type="dxa"/>
            <w:vMerge/>
            <w:tcBorders>
              <w:left w:val="thinThickSmallGap" w:sz="24" w:space="0" w:color="auto"/>
              <w:bottom w:val="single" w:sz="4" w:space="0" w:color="auto"/>
              <w:right w:val="single" w:sz="4" w:space="0" w:color="auto"/>
            </w:tcBorders>
          </w:tcPr>
          <w:p w:rsidR="00714CEB" w:rsidRPr="00714CEB" w:rsidRDefault="00714CEB" w:rsidP="00714CEB">
            <w:pPr>
              <w:spacing w:after="0" w:line="240" w:lineRule="auto"/>
              <w:jc w:val="center"/>
              <w:rPr>
                <w:rFonts w:ascii="Arial Black" w:eastAsia="Times New Roman" w:hAnsi="Arial Black" w:cs="Times New Roman"/>
                <w:b/>
                <w:sz w:val="20"/>
                <w:szCs w:val="20"/>
                <w:lang w:val="fr-FR" w:eastAsia="fr-FR"/>
              </w:rPr>
            </w:pPr>
          </w:p>
        </w:tc>
        <w:tc>
          <w:tcPr>
            <w:tcW w:w="6383" w:type="dxa"/>
            <w:tcBorders>
              <w:top w:val="single" w:sz="4" w:space="0" w:color="auto"/>
              <w:left w:val="single" w:sz="4" w:space="0" w:color="auto"/>
              <w:bottom w:val="single" w:sz="4" w:space="0" w:color="auto"/>
              <w:right w:val="single" w:sz="4" w:space="0" w:color="auto"/>
            </w:tcBorders>
          </w:tcPr>
          <w:p w:rsidR="00714CEB" w:rsidRPr="00714CEB" w:rsidRDefault="00714CEB" w:rsidP="00714CEB">
            <w:pPr>
              <w:spacing w:after="0" w:line="240" w:lineRule="auto"/>
              <w:jc w:val="center"/>
              <w:rPr>
                <w:rFonts w:ascii="Arial Black" w:eastAsia="Times New Roman" w:hAnsi="Arial Black" w:cs="Times New Roman"/>
                <w:b/>
                <w:sz w:val="20"/>
                <w:szCs w:val="20"/>
                <w:lang w:val="fr-FR" w:eastAsia="fr-FR"/>
              </w:rPr>
            </w:pPr>
            <w:r w:rsidRPr="00714CEB">
              <w:rPr>
                <w:rFonts w:ascii="Arial Black" w:eastAsia="Times New Roman" w:hAnsi="Arial Black" w:cs="Times New Roman"/>
                <w:b/>
                <w:sz w:val="20"/>
                <w:szCs w:val="20"/>
                <w:lang w:val="fr-FR" w:eastAsia="fr-FR"/>
              </w:rPr>
              <w:t>MAÎTRE</w:t>
            </w:r>
          </w:p>
        </w:tc>
        <w:tc>
          <w:tcPr>
            <w:tcW w:w="2113" w:type="dxa"/>
            <w:tcBorders>
              <w:top w:val="single" w:sz="4" w:space="0" w:color="auto"/>
              <w:left w:val="single" w:sz="4" w:space="0" w:color="auto"/>
              <w:bottom w:val="single" w:sz="4" w:space="0" w:color="auto"/>
              <w:right w:val="thickThinSmallGap" w:sz="24" w:space="0" w:color="auto"/>
            </w:tcBorders>
          </w:tcPr>
          <w:p w:rsidR="00714CEB" w:rsidRPr="00714CEB" w:rsidRDefault="00714CEB" w:rsidP="00714CEB">
            <w:pPr>
              <w:spacing w:after="0" w:line="240" w:lineRule="auto"/>
              <w:jc w:val="center"/>
              <w:rPr>
                <w:rFonts w:ascii="Arial Black" w:eastAsia="Times New Roman" w:hAnsi="Arial Black" w:cs="Times New Roman"/>
                <w:b/>
                <w:sz w:val="20"/>
                <w:szCs w:val="20"/>
                <w:lang w:val="fr-FR" w:eastAsia="fr-FR"/>
              </w:rPr>
            </w:pPr>
            <w:r w:rsidRPr="00714CEB">
              <w:rPr>
                <w:rFonts w:ascii="Arial Black" w:eastAsia="Times New Roman" w:hAnsi="Arial Black" w:cs="Times New Roman"/>
                <w:b/>
                <w:sz w:val="20"/>
                <w:szCs w:val="20"/>
                <w:lang w:val="fr-FR" w:eastAsia="fr-FR"/>
              </w:rPr>
              <w:t>ELEVES</w:t>
            </w:r>
          </w:p>
        </w:tc>
      </w:tr>
      <w:tr w:rsidR="00714CEB" w:rsidRPr="00714CEB" w:rsidTr="00D85BE6">
        <w:trPr>
          <w:cantSplit/>
          <w:trHeight w:val="202"/>
          <w:jc w:val="center"/>
        </w:trPr>
        <w:tc>
          <w:tcPr>
            <w:tcW w:w="1701" w:type="dxa"/>
            <w:tcBorders>
              <w:top w:val="single" w:sz="4" w:space="0" w:color="auto"/>
              <w:left w:val="thinThickSmallGap" w:sz="24" w:space="0" w:color="auto"/>
              <w:bottom w:val="single" w:sz="4" w:space="0" w:color="auto"/>
              <w:right w:val="single" w:sz="4" w:space="0" w:color="auto"/>
            </w:tcBorders>
          </w:tcPr>
          <w:p w:rsidR="00714CEB" w:rsidRPr="00714CEB" w:rsidRDefault="00714CEB" w:rsidP="00714CEB">
            <w:pPr>
              <w:spacing w:after="0" w:line="240" w:lineRule="auto"/>
              <w:jc w:val="center"/>
              <w:rPr>
                <w:rFonts w:ascii="MS Reference Sans Serif" w:eastAsia="Times New Roman" w:hAnsi="MS Reference Sans Serif" w:cs="Times New Roman"/>
                <w:b/>
                <w:sz w:val="18"/>
                <w:szCs w:val="18"/>
                <w:lang w:val="fr-FR" w:eastAsia="fr-FR"/>
              </w:rPr>
            </w:pPr>
          </w:p>
          <w:p w:rsidR="00714CEB" w:rsidRPr="00714CEB" w:rsidRDefault="00714CEB" w:rsidP="00714CEB">
            <w:pPr>
              <w:spacing w:after="0" w:line="240" w:lineRule="auto"/>
              <w:jc w:val="center"/>
              <w:rPr>
                <w:rFonts w:ascii="MS Reference Sans Serif" w:eastAsia="Times New Roman" w:hAnsi="MS Reference Sans Serif" w:cs="Times New Roman"/>
                <w:b/>
                <w:sz w:val="18"/>
                <w:szCs w:val="18"/>
                <w:lang w:val="fr-FR" w:eastAsia="fr-FR"/>
              </w:rPr>
            </w:pPr>
            <w:r w:rsidRPr="00714CEB">
              <w:rPr>
                <w:rFonts w:ascii="MS Reference Sans Serif" w:eastAsia="Times New Roman" w:hAnsi="MS Reference Sans Serif" w:cs="Times New Roman"/>
                <w:b/>
                <w:sz w:val="18"/>
                <w:szCs w:val="18"/>
                <w:lang w:val="fr-FR" w:eastAsia="fr-FR"/>
              </w:rPr>
              <w:t xml:space="preserve">Révision : </w:t>
            </w:r>
          </w:p>
          <w:p w:rsidR="00714CEB" w:rsidRPr="00714CEB" w:rsidRDefault="00714CEB" w:rsidP="00714CEB">
            <w:pPr>
              <w:spacing w:after="0" w:line="240" w:lineRule="auto"/>
              <w:jc w:val="center"/>
              <w:rPr>
                <w:rFonts w:ascii="MS Reference Sans Serif" w:eastAsia="Times New Roman" w:hAnsi="MS Reference Sans Serif" w:cs="Arial"/>
                <w:b/>
                <w:sz w:val="18"/>
                <w:szCs w:val="18"/>
                <w:lang w:val="fr-FR" w:eastAsia="fr-FR"/>
              </w:rPr>
            </w:pPr>
            <w:r w:rsidRPr="00714CEB">
              <w:rPr>
                <w:rFonts w:ascii="MS Reference Sans Serif" w:eastAsia="Times New Roman" w:hAnsi="MS Reference Sans Serif" w:cs="Arial"/>
                <w:b/>
                <w:sz w:val="18"/>
                <w:szCs w:val="18"/>
                <w:lang w:val="fr-FR" w:eastAsia="fr-FR"/>
              </w:rPr>
              <w:t>Verbe d’états au plus-que-parfait</w:t>
            </w:r>
          </w:p>
        </w:tc>
        <w:tc>
          <w:tcPr>
            <w:tcW w:w="6383" w:type="dxa"/>
            <w:tcBorders>
              <w:top w:val="single" w:sz="4" w:space="0" w:color="auto"/>
              <w:left w:val="single" w:sz="4" w:space="0" w:color="auto"/>
              <w:bottom w:val="single" w:sz="4" w:space="0" w:color="auto"/>
              <w:right w:val="single" w:sz="4" w:space="0" w:color="auto"/>
            </w:tcBorders>
          </w:tcPr>
          <w:p w:rsidR="00714CEB" w:rsidRPr="00714CEB" w:rsidRDefault="00714CEB" w:rsidP="00714CEB">
            <w:pPr>
              <w:spacing w:after="0" w:line="240" w:lineRule="auto"/>
              <w:jc w:val="both"/>
              <w:rPr>
                <w:rFonts w:ascii="MS Reference Sans Serif" w:eastAsia="Times New Roman" w:hAnsi="MS Reference Sans Serif" w:cs="Arial"/>
                <w:sz w:val="17"/>
                <w:szCs w:val="17"/>
                <w:lang w:val="fr-FR" w:eastAsia="fr-FR"/>
              </w:rPr>
            </w:pPr>
            <w:r w:rsidRPr="00714CEB">
              <w:rPr>
                <w:rFonts w:ascii="MS Reference Sans Serif" w:eastAsia="Times New Roman" w:hAnsi="MS Reference Sans Serif" w:cs="Arial"/>
                <w:b/>
                <w:sz w:val="17"/>
                <w:szCs w:val="17"/>
                <w:lang w:val="fr-FR" w:eastAsia="fr-FR"/>
              </w:rPr>
              <w:t>Faire conjuguer oralement</w:t>
            </w:r>
            <w:r w:rsidRPr="00714CEB">
              <w:rPr>
                <w:rFonts w:ascii="MS Reference Sans Serif" w:eastAsia="Times New Roman" w:hAnsi="MS Reference Sans Serif" w:cs="Arial"/>
                <w:sz w:val="17"/>
                <w:szCs w:val="17"/>
                <w:lang w:val="fr-FR" w:eastAsia="fr-FR"/>
              </w:rPr>
              <w:t xml:space="preserve"> : avoir faim, être au régime, apprendre l’anglais, allé au bureau </w:t>
            </w:r>
          </w:p>
          <w:p w:rsidR="00714CEB" w:rsidRPr="00714CEB"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b/>
                <w:sz w:val="16"/>
                <w:szCs w:val="16"/>
                <w:lang w:val="fr-FR" w:eastAsia="fr-FR"/>
              </w:rPr>
              <w:t>Consigne :</w:t>
            </w:r>
            <w:r w:rsidRPr="00714CEB">
              <w:rPr>
                <w:rFonts w:ascii="MS Reference Sans Serif" w:eastAsia="Times New Roman" w:hAnsi="MS Reference Sans Serif" w:cs="Arial"/>
                <w:sz w:val="16"/>
                <w:szCs w:val="16"/>
                <w:lang w:val="fr-FR" w:eastAsia="fr-FR"/>
              </w:rPr>
              <w:t xml:space="preserve"> les verbes sont au présent écris les au plus-que-parfait  </w:t>
            </w:r>
          </w:p>
          <w:p w:rsidR="00714CEB" w:rsidRPr="00714CEB" w:rsidRDefault="00714CEB" w:rsidP="00714CEB">
            <w:pPr>
              <w:spacing w:after="0" w:line="240" w:lineRule="auto"/>
              <w:jc w:val="both"/>
              <w:rPr>
                <w:rFonts w:ascii="MS Reference Sans Serif" w:eastAsia="Times New Roman" w:hAnsi="MS Reference Sans Serif" w:cs="Arial"/>
                <w:sz w:val="17"/>
                <w:szCs w:val="17"/>
                <w:lang w:val="fr-FR" w:eastAsia="fr-FR"/>
              </w:rPr>
            </w:pPr>
            <w:r w:rsidRPr="00714CEB">
              <w:rPr>
                <w:rFonts w:ascii="MS Reference Sans Serif" w:eastAsia="Times New Roman" w:hAnsi="MS Reference Sans Serif" w:cs="Arial"/>
                <w:sz w:val="16"/>
                <w:szCs w:val="16"/>
                <w:lang w:val="fr-FR" w:eastAsia="fr-FR"/>
              </w:rPr>
              <w:t xml:space="preserve">Le vent arrache les feuilles des arbres. Les nuages courent dans le ciel. Le soleil chasse l’humidité matinale. La foudre tombe sur le baobab. Nous éteignons la lampe et nous allons au lit. Vous écoutez le vent et vous avez peur. </w:t>
            </w:r>
            <w:bookmarkStart w:id="0" w:name="_GoBack"/>
            <w:bookmarkEnd w:id="0"/>
          </w:p>
        </w:tc>
        <w:tc>
          <w:tcPr>
            <w:tcW w:w="2113" w:type="dxa"/>
            <w:tcBorders>
              <w:top w:val="single" w:sz="4" w:space="0" w:color="auto"/>
              <w:left w:val="single" w:sz="4" w:space="0" w:color="auto"/>
              <w:bottom w:val="single" w:sz="4" w:space="0" w:color="auto"/>
              <w:right w:val="thickThinSmallGap" w:sz="24" w:space="0" w:color="auto"/>
            </w:tcBorders>
          </w:tcPr>
          <w:p w:rsidR="00714CEB" w:rsidRPr="00714CEB" w:rsidRDefault="00714CEB" w:rsidP="00714CEB">
            <w:pPr>
              <w:spacing w:after="0" w:line="240" w:lineRule="auto"/>
              <w:jc w:val="center"/>
              <w:rPr>
                <w:rFonts w:ascii="MS Reference Sans Serif" w:eastAsia="Times New Roman" w:hAnsi="MS Reference Sans Serif" w:cs="Arial"/>
                <w:sz w:val="17"/>
                <w:szCs w:val="17"/>
                <w:lang w:val="fr-FR" w:eastAsia="fr-FR"/>
              </w:rPr>
            </w:pPr>
          </w:p>
          <w:p w:rsidR="00714CEB" w:rsidRPr="00714CEB" w:rsidRDefault="00714CEB" w:rsidP="00714CEB">
            <w:pPr>
              <w:spacing w:after="0" w:line="240" w:lineRule="auto"/>
              <w:jc w:val="center"/>
              <w:rPr>
                <w:rFonts w:ascii="MS Reference Sans Serif" w:eastAsia="Times New Roman" w:hAnsi="MS Reference Sans Serif" w:cs="Arial"/>
                <w:sz w:val="17"/>
                <w:szCs w:val="17"/>
                <w:lang w:val="fr-FR" w:eastAsia="fr-FR"/>
              </w:rPr>
            </w:pPr>
          </w:p>
          <w:p w:rsidR="00714CEB" w:rsidRPr="00714CEB" w:rsidRDefault="00714CEB" w:rsidP="00714CEB">
            <w:pPr>
              <w:spacing w:after="0" w:line="240" w:lineRule="auto"/>
              <w:jc w:val="center"/>
              <w:rPr>
                <w:rFonts w:ascii="MS Reference Sans Serif" w:eastAsia="Times New Roman" w:hAnsi="MS Reference Sans Serif" w:cs="Arial"/>
                <w:sz w:val="17"/>
                <w:szCs w:val="17"/>
                <w:lang w:val="fr-FR" w:eastAsia="fr-FR"/>
              </w:rPr>
            </w:pPr>
            <w:r w:rsidRPr="00714CEB">
              <w:rPr>
                <w:rFonts w:ascii="MS Reference Sans Serif" w:eastAsia="Times New Roman" w:hAnsi="MS Reference Sans Serif" w:cs="Arial"/>
                <w:sz w:val="17"/>
                <w:szCs w:val="17"/>
                <w:lang w:val="fr-FR" w:eastAsia="fr-FR"/>
              </w:rPr>
              <w:t>Exécute la consigne</w:t>
            </w:r>
          </w:p>
        </w:tc>
      </w:tr>
      <w:tr w:rsidR="00714CEB" w:rsidRPr="00D85BE6" w:rsidTr="00D85BE6">
        <w:trPr>
          <w:cantSplit/>
          <w:trHeight w:val="676"/>
          <w:jc w:val="center"/>
        </w:trPr>
        <w:tc>
          <w:tcPr>
            <w:tcW w:w="1701" w:type="dxa"/>
            <w:tcBorders>
              <w:top w:val="single" w:sz="4" w:space="0" w:color="auto"/>
              <w:left w:val="thinThickSmallGap" w:sz="24" w:space="0" w:color="auto"/>
              <w:bottom w:val="thickThinSmallGap" w:sz="24" w:space="0" w:color="auto"/>
              <w:right w:val="single" w:sz="4" w:space="0" w:color="auto"/>
            </w:tcBorders>
          </w:tcPr>
          <w:p w:rsidR="00714CEB" w:rsidRPr="00714CEB" w:rsidRDefault="00714CEB" w:rsidP="00714CEB">
            <w:pPr>
              <w:spacing w:after="0" w:line="240" w:lineRule="auto"/>
              <w:jc w:val="center"/>
              <w:rPr>
                <w:rFonts w:ascii="MS Reference Sans Serif" w:eastAsia="Times New Roman" w:hAnsi="MS Reference Sans Serif" w:cs="Times New Roman"/>
                <w:b/>
                <w:sz w:val="18"/>
                <w:szCs w:val="18"/>
                <w:lang w:val="fr-FR" w:eastAsia="fr-FR"/>
              </w:rPr>
            </w:pPr>
          </w:p>
          <w:p w:rsidR="00714CEB" w:rsidRPr="00714CEB" w:rsidRDefault="00714CEB" w:rsidP="00714CEB">
            <w:pPr>
              <w:spacing w:after="0" w:line="240" w:lineRule="auto"/>
              <w:jc w:val="center"/>
              <w:rPr>
                <w:rFonts w:ascii="MS Reference Sans Serif" w:eastAsia="Times New Roman" w:hAnsi="MS Reference Sans Serif" w:cs="Times New Roman"/>
                <w:b/>
                <w:sz w:val="18"/>
                <w:szCs w:val="18"/>
                <w:lang w:val="fr-FR" w:eastAsia="fr-FR"/>
              </w:rPr>
            </w:pPr>
          </w:p>
          <w:p w:rsidR="00714CEB" w:rsidRPr="00714CEB" w:rsidRDefault="00714CEB" w:rsidP="00714CEB">
            <w:pPr>
              <w:spacing w:after="0" w:line="240" w:lineRule="auto"/>
              <w:jc w:val="center"/>
              <w:rPr>
                <w:rFonts w:ascii="MS Reference Sans Serif" w:eastAsia="Times New Roman" w:hAnsi="MS Reference Sans Serif" w:cs="Times New Roman"/>
                <w:b/>
                <w:sz w:val="18"/>
                <w:szCs w:val="18"/>
                <w:lang w:val="fr-FR" w:eastAsia="fr-FR"/>
              </w:rPr>
            </w:pPr>
            <w:r w:rsidRPr="00714CEB">
              <w:rPr>
                <w:rFonts w:ascii="MS Reference Sans Serif" w:eastAsia="Times New Roman" w:hAnsi="MS Reference Sans Serif" w:cs="Times New Roman"/>
                <w:b/>
                <w:sz w:val="18"/>
                <w:szCs w:val="18"/>
                <w:lang w:val="fr-FR" w:eastAsia="fr-FR"/>
              </w:rPr>
              <w:t>Imprégnation</w:t>
            </w:r>
          </w:p>
        </w:tc>
        <w:tc>
          <w:tcPr>
            <w:tcW w:w="6383" w:type="dxa"/>
            <w:tcBorders>
              <w:top w:val="single" w:sz="4" w:space="0" w:color="auto"/>
              <w:left w:val="single" w:sz="4" w:space="0" w:color="auto"/>
              <w:bottom w:val="thickThinSmallGap" w:sz="24" w:space="0" w:color="auto"/>
              <w:right w:val="single" w:sz="4" w:space="0" w:color="auto"/>
            </w:tcBorders>
          </w:tcPr>
          <w:p w:rsidR="00714CEB" w:rsidRPr="00714CEB" w:rsidRDefault="00714CEB" w:rsidP="00714CEB">
            <w:pPr>
              <w:spacing w:after="0" w:line="240" w:lineRule="auto"/>
              <w:jc w:val="both"/>
              <w:rPr>
                <w:rFonts w:ascii="MS Reference Sans Serif" w:eastAsia="Times New Roman" w:hAnsi="MS Reference Sans Serif" w:cs="Arial"/>
                <w:b/>
                <w:sz w:val="17"/>
                <w:szCs w:val="17"/>
                <w:lang w:val="fr-FR" w:eastAsia="fr-FR"/>
              </w:rPr>
            </w:pPr>
            <w:r w:rsidRPr="00714CEB">
              <w:rPr>
                <w:rFonts w:ascii="MS Reference Sans Serif" w:eastAsia="Times New Roman" w:hAnsi="MS Reference Sans Serif" w:cs="Arial"/>
                <w:b/>
                <w:sz w:val="17"/>
                <w:szCs w:val="17"/>
                <w:lang w:val="fr-FR" w:eastAsia="fr-FR"/>
              </w:rPr>
              <w:t>Par questionnement faire découvrir le corpus.</w:t>
            </w:r>
          </w:p>
          <w:p w:rsidR="00714CEB" w:rsidRPr="00714CEB" w:rsidRDefault="00714CEB" w:rsidP="00714CEB">
            <w:pPr>
              <w:spacing w:after="0" w:line="240" w:lineRule="auto"/>
              <w:jc w:val="both"/>
              <w:rPr>
                <w:rFonts w:ascii="MS Reference Sans Serif" w:eastAsia="Times New Roman" w:hAnsi="MS Reference Sans Serif" w:cs="Arial"/>
                <w:sz w:val="17"/>
                <w:szCs w:val="17"/>
                <w:lang w:val="fr-FR" w:eastAsia="fr-FR"/>
              </w:rPr>
            </w:pPr>
            <w:r w:rsidRPr="00714CEB">
              <w:rPr>
                <w:rFonts w:ascii="MS Reference Sans Serif" w:eastAsia="Times New Roman" w:hAnsi="MS Reference Sans Serif" w:cs="Arial"/>
                <w:sz w:val="17"/>
                <w:szCs w:val="17"/>
                <w:lang w:val="fr-FR" w:eastAsia="fr-FR"/>
              </w:rPr>
              <w:t xml:space="preserve">Lecture silencieuse contrôlée </w:t>
            </w:r>
          </w:p>
          <w:p w:rsidR="00714CEB" w:rsidRPr="00714CEB" w:rsidRDefault="00714CEB" w:rsidP="00714CEB">
            <w:pPr>
              <w:spacing w:after="0" w:line="240" w:lineRule="auto"/>
              <w:jc w:val="both"/>
              <w:rPr>
                <w:rFonts w:ascii="MS Reference Sans Serif" w:eastAsia="Times New Roman" w:hAnsi="MS Reference Sans Serif" w:cs="Arial"/>
                <w:sz w:val="17"/>
                <w:szCs w:val="17"/>
                <w:lang w:val="fr-FR" w:eastAsia="fr-FR"/>
              </w:rPr>
            </w:pPr>
            <w:r w:rsidRPr="00714CEB">
              <w:rPr>
                <w:rFonts w:ascii="MS Reference Sans Serif" w:eastAsia="Times New Roman" w:hAnsi="MS Reference Sans Serif" w:cs="Arial"/>
                <w:sz w:val="17"/>
                <w:szCs w:val="17"/>
                <w:lang w:val="fr-FR" w:eastAsia="fr-FR"/>
              </w:rPr>
              <w:t xml:space="preserve">Lecture magistrale </w:t>
            </w:r>
          </w:p>
          <w:p w:rsidR="00714CEB" w:rsidRPr="00714CEB" w:rsidRDefault="00714CEB" w:rsidP="00714CEB">
            <w:pPr>
              <w:spacing w:after="0" w:line="240" w:lineRule="auto"/>
              <w:jc w:val="both"/>
              <w:rPr>
                <w:rFonts w:ascii="MS Reference Sans Serif" w:eastAsia="Times New Roman" w:hAnsi="MS Reference Sans Serif" w:cs="Times New Roman"/>
                <w:sz w:val="17"/>
                <w:szCs w:val="17"/>
                <w:lang w:val="fr-FR" w:eastAsia="fr-FR"/>
              </w:rPr>
            </w:pPr>
            <w:r w:rsidRPr="00714CEB">
              <w:rPr>
                <w:rFonts w:ascii="MS Reference Sans Serif" w:eastAsia="Times New Roman" w:hAnsi="MS Reference Sans Serif" w:cs="Arial"/>
                <w:sz w:val="17"/>
                <w:szCs w:val="17"/>
                <w:lang w:val="fr-FR" w:eastAsia="fr-FR"/>
              </w:rPr>
              <w:t>Lecture de quelques élèves</w:t>
            </w:r>
          </w:p>
        </w:tc>
        <w:tc>
          <w:tcPr>
            <w:tcW w:w="2113" w:type="dxa"/>
            <w:tcBorders>
              <w:top w:val="single" w:sz="4" w:space="0" w:color="auto"/>
              <w:left w:val="single" w:sz="4" w:space="0" w:color="auto"/>
              <w:bottom w:val="thickThinSmallGap" w:sz="24" w:space="0" w:color="auto"/>
              <w:right w:val="thickThinSmallGap" w:sz="24" w:space="0" w:color="auto"/>
            </w:tcBorders>
          </w:tcPr>
          <w:p w:rsidR="00714CEB" w:rsidRPr="00714CEB" w:rsidRDefault="00714CEB" w:rsidP="00714CEB">
            <w:pPr>
              <w:spacing w:after="0" w:line="240" w:lineRule="auto"/>
              <w:rPr>
                <w:rFonts w:ascii="MS Reference Sans Serif" w:eastAsia="Times New Roman" w:hAnsi="MS Reference Sans Serif" w:cs="Arial"/>
                <w:sz w:val="17"/>
                <w:szCs w:val="17"/>
                <w:lang w:val="fr-FR" w:eastAsia="fr-FR"/>
              </w:rPr>
            </w:pPr>
            <w:r w:rsidRPr="00714CEB">
              <w:rPr>
                <w:rFonts w:ascii="MS Reference Sans Serif" w:eastAsia="Times New Roman" w:hAnsi="MS Reference Sans Serif" w:cs="Arial"/>
                <w:sz w:val="17"/>
                <w:szCs w:val="17"/>
                <w:lang w:val="fr-FR" w:eastAsia="fr-FR"/>
              </w:rPr>
              <w:t xml:space="preserve">Lisent silencieusement </w:t>
            </w:r>
          </w:p>
          <w:p w:rsidR="00714CEB" w:rsidRPr="00714CEB" w:rsidRDefault="00714CEB" w:rsidP="00714CEB">
            <w:pPr>
              <w:spacing w:after="0" w:line="240" w:lineRule="auto"/>
              <w:rPr>
                <w:rFonts w:ascii="MS Reference Sans Serif" w:eastAsia="Times New Roman" w:hAnsi="MS Reference Sans Serif" w:cs="Arial"/>
                <w:sz w:val="17"/>
                <w:szCs w:val="17"/>
                <w:lang w:val="fr-FR" w:eastAsia="fr-FR"/>
              </w:rPr>
            </w:pPr>
            <w:r w:rsidRPr="00714CEB">
              <w:rPr>
                <w:rFonts w:ascii="MS Reference Sans Serif" w:eastAsia="Times New Roman" w:hAnsi="MS Reference Sans Serif" w:cs="Arial"/>
                <w:sz w:val="17"/>
                <w:szCs w:val="17"/>
                <w:lang w:val="fr-FR" w:eastAsia="fr-FR"/>
              </w:rPr>
              <w:t xml:space="preserve">Ecoutent  </w:t>
            </w:r>
          </w:p>
          <w:p w:rsidR="00714CEB" w:rsidRPr="00714CEB" w:rsidRDefault="00714CEB" w:rsidP="00714CEB">
            <w:pPr>
              <w:spacing w:after="0" w:line="240" w:lineRule="auto"/>
              <w:rPr>
                <w:rFonts w:ascii="MS Reference Sans Serif" w:eastAsia="Times New Roman" w:hAnsi="MS Reference Sans Serif" w:cs="Arial"/>
                <w:sz w:val="17"/>
                <w:szCs w:val="17"/>
                <w:lang w:val="fr-FR" w:eastAsia="fr-FR"/>
              </w:rPr>
            </w:pPr>
            <w:r w:rsidRPr="00714CEB">
              <w:rPr>
                <w:rFonts w:ascii="MS Reference Sans Serif" w:eastAsia="Times New Roman" w:hAnsi="MS Reference Sans Serif" w:cs="Arial"/>
                <w:sz w:val="17"/>
                <w:szCs w:val="17"/>
                <w:lang w:val="fr-FR" w:eastAsia="fr-FR"/>
              </w:rPr>
              <w:t xml:space="preserve">Lisent en haute voix </w:t>
            </w:r>
          </w:p>
        </w:tc>
      </w:tr>
    </w:tbl>
    <w:p w:rsidR="00714CEB" w:rsidRPr="00714CEB" w:rsidRDefault="00714CEB" w:rsidP="00D85BE6">
      <w:pPr>
        <w:pStyle w:val="Sansinterligne"/>
        <w:rPr>
          <w:lang w:val="fr-FR" w:eastAsia="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7005"/>
        <w:gridCol w:w="1701"/>
      </w:tblGrid>
      <w:tr w:rsidR="00714CEB" w:rsidRPr="00D85BE6" w:rsidTr="00D85BE6">
        <w:trPr>
          <w:jc w:val="center"/>
        </w:trPr>
        <w:tc>
          <w:tcPr>
            <w:tcW w:w="1559" w:type="dxa"/>
            <w:tcBorders>
              <w:top w:val="thinThickSmallGap" w:sz="24" w:space="0" w:color="auto"/>
              <w:left w:val="thinThickSmallGap" w:sz="24" w:space="0" w:color="auto"/>
              <w:bottom w:val="single" w:sz="4" w:space="0" w:color="auto"/>
              <w:right w:val="single" w:sz="4" w:space="0" w:color="auto"/>
            </w:tcBorders>
          </w:tcPr>
          <w:p w:rsidR="00714CEB" w:rsidRPr="00714CEB" w:rsidRDefault="00714CEB" w:rsidP="00714CEB">
            <w:pPr>
              <w:spacing w:after="0" w:line="240" w:lineRule="auto"/>
              <w:jc w:val="center"/>
              <w:rPr>
                <w:rFonts w:ascii="Times New Roman" w:eastAsia="Times New Roman" w:hAnsi="Times New Roman" w:cs="Times New Roman"/>
                <w:b/>
                <w:sz w:val="16"/>
                <w:szCs w:val="16"/>
                <w:lang w:val="fr-FR" w:eastAsia="fr-FR"/>
              </w:rPr>
            </w:pPr>
          </w:p>
          <w:p w:rsidR="00714CEB" w:rsidRPr="00714CEB" w:rsidRDefault="00714CEB" w:rsidP="00714CEB">
            <w:pPr>
              <w:spacing w:after="0" w:line="240" w:lineRule="auto"/>
              <w:jc w:val="center"/>
              <w:rPr>
                <w:rFonts w:ascii="Arial Black" w:eastAsia="Times New Roman" w:hAnsi="Arial Black" w:cs="Times New Roman"/>
                <w:b/>
                <w:sz w:val="16"/>
                <w:szCs w:val="16"/>
                <w:lang w:val="fr-FR" w:eastAsia="fr-FR"/>
              </w:rPr>
            </w:pPr>
            <w:r w:rsidRPr="00714CEB">
              <w:rPr>
                <w:rFonts w:ascii="Arial Black" w:eastAsia="Times New Roman" w:hAnsi="Arial Black" w:cs="Times New Roman"/>
                <w:b/>
                <w:sz w:val="16"/>
                <w:szCs w:val="16"/>
                <w:lang w:val="fr-FR" w:eastAsia="fr-FR"/>
              </w:rPr>
              <w:t>Analyse</w:t>
            </w:r>
          </w:p>
        </w:tc>
        <w:tc>
          <w:tcPr>
            <w:tcW w:w="7005" w:type="dxa"/>
            <w:tcBorders>
              <w:top w:val="thinThickSmallGap" w:sz="24" w:space="0" w:color="auto"/>
              <w:left w:val="single" w:sz="4" w:space="0" w:color="auto"/>
              <w:bottom w:val="single" w:sz="4" w:space="0" w:color="auto"/>
              <w:right w:val="single" w:sz="4" w:space="0" w:color="auto"/>
            </w:tcBorders>
          </w:tcPr>
          <w:p w:rsidR="00D85BE6" w:rsidRDefault="00D85BE6" w:rsidP="00714CEB">
            <w:pPr>
              <w:spacing w:after="0" w:line="240" w:lineRule="auto"/>
              <w:jc w:val="both"/>
              <w:rPr>
                <w:rFonts w:ascii="MS Reference Sans Serif" w:eastAsia="Times New Roman" w:hAnsi="MS Reference Sans Serif" w:cs="Arial"/>
                <w:sz w:val="16"/>
                <w:szCs w:val="16"/>
                <w:lang w:val="fr-FR" w:eastAsia="fr-FR"/>
              </w:rPr>
            </w:pPr>
          </w:p>
          <w:p w:rsidR="00714CEB" w:rsidRPr="00714CEB"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sz w:val="16"/>
                <w:szCs w:val="16"/>
                <w:lang w:val="fr-FR" w:eastAsia="fr-FR"/>
              </w:rPr>
              <w:t xml:space="preserve">- Quels sont les verbes conjugués ? </w:t>
            </w:r>
          </w:p>
          <w:p w:rsidR="00714CEB" w:rsidRPr="00714CEB"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sz w:val="16"/>
                <w:szCs w:val="16"/>
                <w:lang w:val="fr-FR" w:eastAsia="fr-FR"/>
              </w:rPr>
              <w:t xml:space="preserve">- Quels sont leurs infinitifs </w:t>
            </w:r>
          </w:p>
          <w:p w:rsidR="00714CEB" w:rsidRPr="00714CEB"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sz w:val="16"/>
                <w:szCs w:val="16"/>
                <w:lang w:val="fr-FR" w:eastAsia="fr-FR"/>
              </w:rPr>
              <w:t xml:space="preserve">- A quel groupe appartiennent-ils ? </w:t>
            </w:r>
          </w:p>
          <w:p w:rsidR="00714CEB" w:rsidRPr="00714CEB"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sz w:val="16"/>
                <w:szCs w:val="16"/>
                <w:lang w:val="fr-FR" w:eastAsia="fr-FR"/>
              </w:rPr>
              <w:t xml:space="preserve">- A quels temps sont-ils conjugués ? </w:t>
            </w:r>
          </w:p>
          <w:p w:rsidR="00714CEB" w:rsidRPr="00714CEB"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sz w:val="16"/>
                <w:szCs w:val="16"/>
                <w:lang w:val="fr-FR" w:eastAsia="fr-FR"/>
              </w:rPr>
              <w:t xml:space="preserve">- A partir de prétextes, faire dialoguer les élèves en employant des verbes au passé simple </w:t>
            </w:r>
          </w:p>
          <w:p w:rsidR="00714CEB" w:rsidRPr="00714CEB"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sz w:val="16"/>
                <w:szCs w:val="16"/>
                <w:lang w:val="fr-FR" w:eastAsia="fr-FR"/>
              </w:rPr>
              <w:t>-que nous indique- t-il ?</w:t>
            </w:r>
          </w:p>
          <w:p w:rsidR="00714CEB" w:rsidRPr="00714CEB"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sz w:val="16"/>
                <w:szCs w:val="16"/>
                <w:lang w:val="fr-FR" w:eastAsia="fr-FR"/>
              </w:rPr>
              <w:t>- comment est-il formé ?</w:t>
            </w:r>
          </w:p>
        </w:tc>
        <w:tc>
          <w:tcPr>
            <w:tcW w:w="1701" w:type="dxa"/>
            <w:tcBorders>
              <w:top w:val="thinThickSmallGap" w:sz="24" w:space="0" w:color="auto"/>
              <w:left w:val="single" w:sz="4" w:space="0" w:color="auto"/>
              <w:bottom w:val="single" w:sz="4" w:space="0" w:color="auto"/>
              <w:right w:val="thickThinSmallGap" w:sz="24" w:space="0" w:color="auto"/>
            </w:tcBorders>
          </w:tcPr>
          <w:p w:rsidR="00D85BE6" w:rsidRDefault="00D85BE6" w:rsidP="00714CEB">
            <w:pPr>
              <w:spacing w:after="0" w:line="240" w:lineRule="auto"/>
              <w:jc w:val="center"/>
              <w:rPr>
                <w:rFonts w:ascii="MS Reference Sans Serif" w:eastAsia="Times New Roman" w:hAnsi="MS Reference Sans Serif" w:cs="Arial"/>
                <w:sz w:val="16"/>
                <w:szCs w:val="16"/>
                <w:lang w:val="fr-FR" w:eastAsia="fr-FR"/>
              </w:rPr>
            </w:pPr>
          </w:p>
          <w:p w:rsidR="00714CEB" w:rsidRPr="00714CEB" w:rsidRDefault="00714CEB" w:rsidP="00714CEB">
            <w:pPr>
              <w:spacing w:after="0" w:line="240" w:lineRule="auto"/>
              <w:jc w:val="center"/>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sz w:val="16"/>
                <w:szCs w:val="16"/>
                <w:lang w:val="fr-FR" w:eastAsia="fr-FR"/>
              </w:rPr>
              <w:t>Essaient de répondre aux questions</w:t>
            </w:r>
          </w:p>
        </w:tc>
      </w:tr>
      <w:tr w:rsidR="00714CEB" w:rsidRPr="00D85BE6" w:rsidTr="00D85BE6">
        <w:trPr>
          <w:trHeight w:val="952"/>
          <w:jc w:val="center"/>
        </w:trPr>
        <w:tc>
          <w:tcPr>
            <w:tcW w:w="1559" w:type="dxa"/>
            <w:tcBorders>
              <w:top w:val="single" w:sz="4" w:space="0" w:color="auto"/>
              <w:left w:val="thinThickSmallGap" w:sz="24" w:space="0" w:color="auto"/>
              <w:bottom w:val="single" w:sz="4" w:space="0" w:color="auto"/>
              <w:right w:val="single" w:sz="4" w:space="0" w:color="auto"/>
            </w:tcBorders>
          </w:tcPr>
          <w:p w:rsidR="00714CEB" w:rsidRPr="00714CEB" w:rsidRDefault="00714CEB" w:rsidP="00714CEB">
            <w:pPr>
              <w:spacing w:after="0" w:line="240" w:lineRule="auto"/>
              <w:jc w:val="center"/>
              <w:rPr>
                <w:rFonts w:ascii="Times New Roman" w:eastAsia="Times New Roman" w:hAnsi="Times New Roman" w:cs="Times New Roman"/>
                <w:b/>
                <w:sz w:val="19"/>
                <w:szCs w:val="19"/>
                <w:lang w:val="fr-FR" w:eastAsia="fr-FR"/>
              </w:rPr>
            </w:pPr>
          </w:p>
          <w:p w:rsidR="00714CEB" w:rsidRPr="00714CEB" w:rsidRDefault="00714CEB" w:rsidP="00714CEB">
            <w:pPr>
              <w:spacing w:after="0" w:line="240" w:lineRule="auto"/>
              <w:jc w:val="center"/>
              <w:rPr>
                <w:rFonts w:ascii="Times New Roman" w:eastAsia="Times New Roman" w:hAnsi="Times New Roman" w:cs="Times New Roman"/>
                <w:b/>
                <w:sz w:val="19"/>
                <w:szCs w:val="19"/>
                <w:lang w:val="fr-FR" w:eastAsia="fr-FR"/>
              </w:rPr>
            </w:pPr>
          </w:p>
          <w:p w:rsidR="00714CEB" w:rsidRPr="00714CEB" w:rsidRDefault="00714CEB" w:rsidP="00714CEB">
            <w:pPr>
              <w:spacing w:after="0" w:line="240" w:lineRule="auto"/>
              <w:jc w:val="center"/>
              <w:rPr>
                <w:rFonts w:ascii="Arial Black" w:eastAsia="Times New Roman" w:hAnsi="Arial Black" w:cs="Times New Roman"/>
                <w:b/>
                <w:sz w:val="19"/>
                <w:szCs w:val="19"/>
                <w:lang w:val="fr-FR" w:eastAsia="fr-FR"/>
              </w:rPr>
            </w:pPr>
            <w:r w:rsidRPr="00714CEB">
              <w:rPr>
                <w:rFonts w:ascii="Arial Black" w:eastAsia="Times New Roman" w:hAnsi="Arial Black" w:cs="Times New Roman"/>
                <w:b/>
                <w:sz w:val="19"/>
                <w:szCs w:val="19"/>
                <w:lang w:val="fr-FR" w:eastAsia="fr-FR"/>
              </w:rPr>
              <w:t>Synthèse</w:t>
            </w:r>
          </w:p>
          <w:p w:rsidR="00714CEB" w:rsidRPr="00714CEB" w:rsidRDefault="00714CEB" w:rsidP="00714CEB">
            <w:pPr>
              <w:spacing w:after="0" w:line="240" w:lineRule="auto"/>
              <w:jc w:val="center"/>
              <w:rPr>
                <w:rFonts w:ascii="Times New Roman" w:eastAsia="Times New Roman" w:hAnsi="Times New Roman" w:cs="Times New Roman"/>
                <w:b/>
                <w:sz w:val="19"/>
                <w:szCs w:val="19"/>
                <w:lang w:val="fr-FR" w:eastAsia="fr-FR"/>
              </w:rPr>
            </w:pPr>
          </w:p>
        </w:tc>
        <w:tc>
          <w:tcPr>
            <w:tcW w:w="7005" w:type="dxa"/>
            <w:tcBorders>
              <w:top w:val="single" w:sz="4" w:space="0" w:color="auto"/>
              <w:left w:val="single" w:sz="4" w:space="0" w:color="auto"/>
              <w:bottom w:val="single" w:sz="4" w:space="0" w:color="auto"/>
              <w:right w:val="single" w:sz="4" w:space="0" w:color="auto"/>
            </w:tcBorders>
          </w:tcPr>
          <w:p w:rsidR="00D85BE6" w:rsidRDefault="00D85BE6" w:rsidP="00714CEB">
            <w:pPr>
              <w:spacing w:after="0" w:line="240" w:lineRule="auto"/>
              <w:jc w:val="both"/>
              <w:rPr>
                <w:rFonts w:ascii="MS Reference Sans Serif" w:eastAsia="Times New Roman" w:hAnsi="MS Reference Sans Serif" w:cs="Arial"/>
                <w:sz w:val="16"/>
                <w:szCs w:val="16"/>
                <w:lang w:val="fr-FR" w:eastAsia="fr-FR"/>
              </w:rPr>
            </w:pPr>
          </w:p>
          <w:p w:rsidR="00714CEB" w:rsidRPr="00714CEB"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sz w:val="16"/>
                <w:szCs w:val="16"/>
                <w:lang w:val="fr-FR" w:eastAsia="fr-FR"/>
              </w:rPr>
              <w:t xml:space="preserve">Récapitule et dégage la règle avec la collaboration des élèves </w:t>
            </w:r>
          </w:p>
          <w:p w:rsidR="00714CEB" w:rsidRPr="00714CEB" w:rsidRDefault="00714CEB" w:rsidP="00714CEB">
            <w:pPr>
              <w:autoSpaceDE w:val="0"/>
              <w:autoSpaceDN w:val="0"/>
              <w:adjustRightInd w:val="0"/>
              <w:spacing w:after="0" w:line="240" w:lineRule="auto"/>
              <w:rPr>
                <w:rFonts w:ascii="MS Reference Sans Serif" w:eastAsia="Times New Roman" w:hAnsi="MS Reference Sans Serif" w:cs="Arial"/>
                <w:color w:val="000000"/>
                <w:sz w:val="16"/>
                <w:szCs w:val="16"/>
                <w:lang w:val="fr-FR" w:eastAsia="fr-FR"/>
              </w:rPr>
            </w:pPr>
            <w:r w:rsidRPr="00714CEB">
              <w:rPr>
                <w:rFonts w:ascii="MS Reference Sans Serif" w:eastAsia="Times New Roman" w:hAnsi="MS Reference Sans Serif" w:cs="Arial"/>
                <w:b/>
                <w:sz w:val="16"/>
                <w:szCs w:val="16"/>
                <w:lang w:val="fr-FR" w:eastAsia="fr-FR"/>
              </w:rPr>
              <w:t xml:space="preserve">Règle : </w:t>
            </w:r>
            <w:r w:rsidRPr="00714CEB">
              <w:rPr>
                <w:rFonts w:ascii="MS Reference Sans Serif" w:eastAsia="Times New Roman" w:hAnsi="MS Reference Sans Serif" w:cs="Arial"/>
                <w:color w:val="000000"/>
                <w:sz w:val="16"/>
                <w:szCs w:val="16"/>
                <w:lang w:val="fr-FR" w:eastAsia="fr-FR"/>
              </w:rPr>
              <w:t>l’impératif présent exprime un ordre, une demande, un conseil. Il se conjugue à trois personnes sans sujet exprimé. Attention ! on écrit : coupes-en, vas-y.</w:t>
            </w:r>
          </w:p>
          <w:p w:rsidR="00714CEB" w:rsidRDefault="00714CEB" w:rsidP="00714CEB">
            <w:pPr>
              <w:autoSpaceDE w:val="0"/>
              <w:autoSpaceDN w:val="0"/>
              <w:adjustRightInd w:val="0"/>
              <w:spacing w:after="0" w:line="240" w:lineRule="auto"/>
              <w:rPr>
                <w:rFonts w:ascii="MS Reference Sans Serif" w:eastAsia="Times New Roman" w:hAnsi="MS Reference Sans Serif" w:cs="Arial"/>
                <w:color w:val="000000"/>
                <w:sz w:val="16"/>
                <w:szCs w:val="16"/>
                <w:lang w:val="fr-FR" w:eastAsia="fr-FR"/>
              </w:rPr>
            </w:pPr>
            <w:r w:rsidRPr="00714CEB">
              <w:rPr>
                <w:rFonts w:ascii="MS Reference Sans Serif" w:eastAsia="Times New Roman" w:hAnsi="MS Reference Sans Serif" w:cs="Arial"/>
                <w:color w:val="000000"/>
                <w:sz w:val="16"/>
                <w:szCs w:val="16"/>
                <w:lang w:val="fr-FR" w:eastAsia="fr-FR"/>
              </w:rPr>
              <w:t>Attention ! à la 2</w:t>
            </w:r>
            <w:r w:rsidRPr="00714CEB">
              <w:rPr>
                <w:rFonts w:ascii="MS Reference Sans Serif" w:eastAsia="Times New Roman" w:hAnsi="MS Reference Sans Serif" w:cs="Arial"/>
                <w:color w:val="000000"/>
                <w:sz w:val="16"/>
                <w:szCs w:val="16"/>
                <w:vertAlign w:val="superscript"/>
                <w:lang w:val="fr-FR" w:eastAsia="fr-FR"/>
              </w:rPr>
              <w:t>e</w:t>
            </w:r>
            <w:r w:rsidRPr="00714CEB">
              <w:rPr>
                <w:rFonts w:ascii="MS Reference Sans Serif" w:eastAsia="Times New Roman" w:hAnsi="MS Reference Sans Serif" w:cs="Arial"/>
                <w:color w:val="000000"/>
                <w:sz w:val="16"/>
                <w:szCs w:val="16"/>
                <w:lang w:val="fr-FR" w:eastAsia="fr-FR"/>
              </w:rPr>
              <w:t xml:space="preserve"> personne du singulier de l’impératif présent pas d’s pour les verbes terminés par un e muet.</w:t>
            </w:r>
          </w:p>
          <w:p w:rsidR="00D85BE6" w:rsidRPr="00714CEB" w:rsidRDefault="00D85BE6" w:rsidP="00714CEB">
            <w:pPr>
              <w:autoSpaceDE w:val="0"/>
              <w:autoSpaceDN w:val="0"/>
              <w:adjustRightInd w:val="0"/>
              <w:spacing w:after="0" w:line="240" w:lineRule="auto"/>
              <w:rPr>
                <w:rFonts w:ascii="MS Reference Sans Serif" w:eastAsia="Times New Roman" w:hAnsi="MS Reference Sans Serif" w:cs="Arial"/>
                <w:sz w:val="16"/>
                <w:szCs w:val="16"/>
                <w:lang w:val="fr-FR" w:eastAsia="fr-FR"/>
              </w:rPr>
            </w:pPr>
          </w:p>
        </w:tc>
        <w:tc>
          <w:tcPr>
            <w:tcW w:w="1701" w:type="dxa"/>
            <w:tcBorders>
              <w:top w:val="single" w:sz="4" w:space="0" w:color="auto"/>
              <w:left w:val="single" w:sz="4" w:space="0" w:color="auto"/>
              <w:bottom w:val="single" w:sz="4" w:space="0" w:color="auto"/>
              <w:right w:val="thickThinSmallGap" w:sz="24" w:space="0" w:color="auto"/>
            </w:tcBorders>
          </w:tcPr>
          <w:p w:rsidR="00714CEB" w:rsidRPr="00714CEB" w:rsidRDefault="00714CEB" w:rsidP="00714CEB">
            <w:pPr>
              <w:spacing w:after="0" w:line="240" w:lineRule="auto"/>
              <w:rPr>
                <w:rFonts w:ascii="MS Reference Sans Serif" w:eastAsia="Times New Roman" w:hAnsi="MS Reference Sans Serif" w:cs="Arial"/>
                <w:sz w:val="15"/>
                <w:szCs w:val="15"/>
                <w:lang w:val="fr-FR" w:eastAsia="fr-FR"/>
              </w:rPr>
            </w:pPr>
            <w:r w:rsidRPr="00714CEB">
              <w:rPr>
                <w:rFonts w:ascii="MS Reference Sans Serif" w:eastAsia="Times New Roman" w:hAnsi="MS Reference Sans Serif" w:cs="Arial"/>
                <w:sz w:val="15"/>
                <w:szCs w:val="15"/>
                <w:lang w:val="fr-FR" w:eastAsia="fr-FR"/>
              </w:rPr>
              <w:t>Ecoutent les explications et retiennent la règle</w:t>
            </w:r>
          </w:p>
        </w:tc>
      </w:tr>
      <w:tr w:rsidR="00714CEB" w:rsidRPr="00714CEB" w:rsidTr="00D85BE6">
        <w:trPr>
          <w:jc w:val="center"/>
        </w:trPr>
        <w:tc>
          <w:tcPr>
            <w:tcW w:w="1559" w:type="dxa"/>
            <w:tcBorders>
              <w:top w:val="single" w:sz="4" w:space="0" w:color="auto"/>
              <w:left w:val="thinThickSmallGap" w:sz="24" w:space="0" w:color="auto"/>
              <w:bottom w:val="single" w:sz="4" w:space="0" w:color="auto"/>
              <w:right w:val="single" w:sz="4" w:space="0" w:color="auto"/>
            </w:tcBorders>
          </w:tcPr>
          <w:p w:rsidR="00714CEB" w:rsidRPr="00714CEB" w:rsidRDefault="00714CEB" w:rsidP="00714CEB">
            <w:pPr>
              <w:spacing w:after="0" w:line="240" w:lineRule="auto"/>
              <w:jc w:val="center"/>
              <w:rPr>
                <w:rFonts w:ascii="Times New Roman" w:eastAsia="Times New Roman" w:hAnsi="Times New Roman" w:cs="Times New Roman"/>
                <w:b/>
                <w:sz w:val="16"/>
                <w:szCs w:val="16"/>
                <w:lang w:val="fr-FR" w:eastAsia="fr-FR"/>
              </w:rPr>
            </w:pPr>
          </w:p>
          <w:p w:rsidR="00714CEB" w:rsidRPr="00714CEB" w:rsidRDefault="00714CEB" w:rsidP="00714CEB">
            <w:pPr>
              <w:spacing w:after="0" w:line="240" w:lineRule="auto"/>
              <w:jc w:val="center"/>
              <w:rPr>
                <w:rFonts w:ascii="Arial Black" w:eastAsia="Times New Roman" w:hAnsi="Arial Black" w:cs="Times New Roman"/>
                <w:b/>
                <w:sz w:val="16"/>
                <w:szCs w:val="16"/>
                <w:lang w:val="fr-FR" w:eastAsia="fr-FR"/>
              </w:rPr>
            </w:pPr>
            <w:r w:rsidRPr="00714CEB">
              <w:rPr>
                <w:rFonts w:ascii="Arial Black" w:eastAsia="Times New Roman" w:hAnsi="Arial Black" w:cs="Times New Roman"/>
                <w:b/>
                <w:sz w:val="16"/>
                <w:szCs w:val="16"/>
                <w:lang w:val="fr-FR" w:eastAsia="fr-FR"/>
              </w:rPr>
              <w:t xml:space="preserve">Consolidation </w:t>
            </w:r>
          </w:p>
        </w:tc>
        <w:tc>
          <w:tcPr>
            <w:tcW w:w="7005" w:type="dxa"/>
            <w:tcBorders>
              <w:top w:val="single" w:sz="4" w:space="0" w:color="auto"/>
              <w:left w:val="single" w:sz="4" w:space="0" w:color="auto"/>
              <w:bottom w:val="single" w:sz="4" w:space="0" w:color="auto"/>
              <w:right w:val="single" w:sz="4" w:space="0" w:color="auto"/>
            </w:tcBorders>
          </w:tcPr>
          <w:p w:rsidR="00D85BE6" w:rsidRDefault="00D85BE6" w:rsidP="00714CEB">
            <w:pPr>
              <w:spacing w:after="0" w:line="240" w:lineRule="auto"/>
              <w:jc w:val="both"/>
              <w:rPr>
                <w:rFonts w:ascii="MS Reference Sans Serif" w:eastAsia="Times New Roman" w:hAnsi="MS Reference Sans Serif" w:cs="Arial"/>
                <w:b/>
                <w:sz w:val="16"/>
                <w:szCs w:val="16"/>
                <w:lang w:val="fr-FR" w:eastAsia="fr-FR"/>
              </w:rPr>
            </w:pPr>
          </w:p>
          <w:p w:rsidR="00714CEB" w:rsidRPr="00714CEB"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b/>
                <w:sz w:val="16"/>
                <w:szCs w:val="16"/>
                <w:lang w:val="fr-FR" w:eastAsia="fr-FR"/>
              </w:rPr>
              <w:t>Faire conjuguer oralement</w:t>
            </w:r>
            <w:r w:rsidRPr="00714CEB">
              <w:rPr>
                <w:rFonts w:ascii="MS Reference Sans Serif" w:eastAsia="Times New Roman" w:hAnsi="MS Reference Sans Serif" w:cs="Arial"/>
                <w:sz w:val="16"/>
                <w:szCs w:val="16"/>
                <w:lang w:val="fr-FR" w:eastAsia="fr-FR"/>
              </w:rPr>
              <w:t xml:space="preserve"> :</w:t>
            </w:r>
            <w:r w:rsidR="00660244">
              <w:rPr>
                <w:rFonts w:ascii="MS Reference Sans Serif" w:eastAsia="Times New Roman" w:hAnsi="MS Reference Sans Serif" w:cs="Arial"/>
                <w:sz w:val="16"/>
                <w:szCs w:val="16"/>
                <w:lang w:val="fr-FR" w:eastAsia="fr-FR"/>
              </w:rPr>
              <w:t xml:space="preserve"> avoir du courage, tenir sa promesse</w:t>
            </w:r>
            <w:r w:rsidRPr="00714CEB">
              <w:rPr>
                <w:rFonts w:ascii="MS Reference Sans Serif" w:eastAsia="Times New Roman" w:hAnsi="MS Reference Sans Serif" w:cs="Arial"/>
                <w:sz w:val="16"/>
                <w:szCs w:val="16"/>
                <w:lang w:val="fr-FR" w:eastAsia="fr-FR"/>
              </w:rPr>
              <w:t>, sourire à un bébé, être heureux</w:t>
            </w:r>
          </w:p>
          <w:p w:rsidR="00714CEB" w:rsidRPr="00714CEB" w:rsidRDefault="00714CEB" w:rsidP="00714CEB">
            <w:pPr>
              <w:spacing w:after="0" w:line="240" w:lineRule="auto"/>
              <w:jc w:val="both"/>
              <w:rPr>
                <w:rFonts w:ascii="MS Reference Sans Serif" w:eastAsia="Times New Roman" w:hAnsi="MS Reference Sans Serif" w:cs="Arial"/>
                <w:b/>
                <w:sz w:val="16"/>
                <w:szCs w:val="16"/>
                <w:lang w:val="fr-FR" w:eastAsia="fr-FR"/>
              </w:rPr>
            </w:pPr>
            <w:r w:rsidRPr="00714CEB">
              <w:rPr>
                <w:rFonts w:ascii="MS Reference Sans Serif" w:eastAsia="Times New Roman" w:hAnsi="MS Reference Sans Serif" w:cs="Arial"/>
                <w:b/>
                <w:sz w:val="16"/>
                <w:szCs w:val="16"/>
                <w:lang w:val="fr-FR" w:eastAsia="fr-FR"/>
              </w:rPr>
              <w:t xml:space="preserve">Exercice écrit  </w:t>
            </w:r>
          </w:p>
          <w:p w:rsidR="00660244"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b/>
                <w:sz w:val="16"/>
                <w:szCs w:val="16"/>
                <w:lang w:val="fr-FR" w:eastAsia="fr-FR"/>
              </w:rPr>
              <w:t>Consigne :</w:t>
            </w:r>
            <w:r w:rsidRPr="00714CEB">
              <w:rPr>
                <w:rFonts w:ascii="MS Reference Sans Serif" w:eastAsia="Times New Roman" w:hAnsi="MS Reference Sans Serif" w:cs="Arial"/>
                <w:sz w:val="16"/>
                <w:szCs w:val="16"/>
                <w:lang w:val="fr-FR" w:eastAsia="fr-FR"/>
              </w:rPr>
              <w:t xml:space="preserve"> Mets les verbes entre parenthèses à l’impératif </w:t>
            </w:r>
          </w:p>
          <w:p w:rsidR="00660244" w:rsidRDefault="00660244" w:rsidP="00714CEB">
            <w:pPr>
              <w:spacing w:after="0" w:line="240" w:lineRule="auto"/>
              <w:jc w:val="both"/>
              <w:rPr>
                <w:rFonts w:ascii="MS Reference Sans Serif" w:eastAsia="Times New Roman" w:hAnsi="MS Reference Sans Serif" w:cs="Arial"/>
                <w:sz w:val="16"/>
                <w:szCs w:val="16"/>
                <w:lang w:val="fr-FR" w:eastAsia="fr-FR"/>
              </w:rPr>
            </w:pPr>
            <w:r>
              <w:rPr>
                <w:rFonts w:ascii="MS Reference Sans Serif" w:eastAsia="Times New Roman" w:hAnsi="MS Reference Sans Serif" w:cs="Arial"/>
                <w:sz w:val="16"/>
                <w:szCs w:val="16"/>
                <w:lang w:val="fr-FR" w:eastAsia="fr-FR"/>
              </w:rPr>
              <w:t>(aller) au cinéma et (voir) un film sur l’Afrique, il nous apprendra beaucoup de choses</w:t>
            </w:r>
            <w:r w:rsidR="00714CEB" w:rsidRPr="00714CEB">
              <w:rPr>
                <w:rFonts w:ascii="MS Reference Sans Serif" w:eastAsia="Times New Roman" w:hAnsi="MS Reference Sans Serif" w:cs="Arial"/>
                <w:sz w:val="16"/>
                <w:szCs w:val="16"/>
                <w:lang w:val="fr-FR" w:eastAsia="fr-FR"/>
              </w:rPr>
              <w:t>.</w:t>
            </w:r>
          </w:p>
          <w:p w:rsidR="00660244" w:rsidRDefault="00660244" w:rsidP="00714CEB">
            <w:pPr>
              <w:spacing w:after="0" w:line="240" w:lineRule="auto"/>
              <w:jc w:val="both"/>
              <w:rPr>
                <w:rFonts w:ascii="MS Reference Sans Serif" w:eastAsia="Times New Roman" w:hAnsi="MS Reference Sans Serif" w:cs="Arial"/>
                <w:sz w:val="16"/>
                <w:szCs w:val="16"/>
                <w:lang w:val="fr-FR" w:eastAsia="fr-FR"/>
              </w:rPr>
            </w:pPr>
            <w:r>
              <w:rPr>
                <w:rFonts w:ascii="MS Reference Sans Serif" w:eastAsia="Times New Roman" w:hAnsi="MS Reference Sans Serif" w:cs="Arial"/>
                <w:sz w:val="16"/>
                <w:szCs w:val="16"/>
                <w:lang w:val="fr-FR" w:eastAsia="fr-FR"/>
              </w:rPr>
              <w:t>(salir) tes habits ce n’est pas bien tu le sais.</w:t>
            </w:r>
          </w:p>
          <w:p w:rsidR="00660244" w:rsidRPr="00714CEB" w:rsidRDefault="00660244" w:rsidP="00714CEB">
            <w:pPr>
              <w:spacing w:after="0" w:line="240" w:lineRule="auto"/>
              <w:jc w:val="both"/>
              <w:rPr>
                <w:rFonts w:ascii="MS Reference Sans Serif" w:eastAsia="Times New Roman" w:hAnsi="MS Reference Sans Serif" w:cs="Arial"/>
                <w:sz w:val="16"/>
                <w:szCs w:val="16"/>
                <w:lang w:val="fr-FR" w:eastAsia="fr-FR"/>
              </w:rPr>
            </w:pPr>
          </w:p>
        </w:tc>
        <w:tc>
          <w:tcPr>
            <w:tcW w:w="1701" w:type="dxa"/>
            <w:tcBorders>
              <w:top w:val="single" w:sz="4" w:space="0" w:color="auto"/>
              <w:left w:val="single" w:sz="4" w:space="0" w:color="auto"/>
              <w:bottom w:val="single" w:sz="4" w:space="0" w:color="auto"/>
              <w:right w:val="thickThinSmallGap" w:sz="24" w:space="0" w:color="auto"/>
            </w:tcBorders>
          </w:tcPr>
          <w:p w:rsidR="00714CEB" w:rsidRPr="00714CEB" w:rsidRDefault="00714CEB" w:rsidP="00714CEB">
            <w:pPr>
              <w:spacing w:after="0" w:line="240" w:lineRule="auto"/>
              <w:jc w:val="center"/>
              <w:rPr>
                <w:rFonts w:ascii="MS Reference Sans Serif" w:eastAsia="Times New Roman" w:hAnsi="MS Reference Sans Serif" w:cs="Arial"/>
                <w:sz w:val="16"/>
                <w:szCs w:val="16"/>
                <w:lang w:val="fr-FR" w:eastAsia="fr-FR"/>
              </w:rPr>
            </w:pPr>
          </w:p>
          <w:p w:rsidR="00714CEB" w:rsidRPr="00714CEB" w:rsidRDefault="00714CEB" w:rsidP="00714CEB">
            <w:pPr>
              <w:spacing w:after="0" w:line="240" w:lineRule="auto"/>
              <w:jc w:val="center"/>
              <w:rPr>
                <w:rFonts w:ascii="MS Reference Sans Serif" w:eastAsia="Times New Roman" w:hAnsi="MS Reference Sans Serif" w:cs="Arial"/>
                <w:sz w:val="16"/>
                <w:szCs w:val="16"/>
                <w:lang w:val="fr-FR" w:eastAsia="fr-FR"/>
              </w:rPr>
            </w:pPr>
          </w:p>
          <w:p w:rsidR="00714CEB" w:rsidRPr="00714CEB" w:rsidRDefault="00714CEB" w:rsidP="00714CEB">
            <w:pPr>
              <w:spacing w:after="0" w:line="240" w:lineRule="auto"/>
              <w:jc w:val="center"/>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sz w:val="16"/>
                <w:szCs w:val="16"/>
                <w:lang w:val="fr-FR" w:eastAsia="fr-FR"/>
              </w:rPr>
              <w:t>Exécutent la consigne</w:t>
            </w:r>
          </w:p>
        </w:tc>
      </w:tr>
      <w:tr w:rsidR="00714CEB" w:rsidRPr="00D85BE6" w:rsidTr="00D85BE6">
        <w:trPr>
          <w:trHeight w:val="490"/>
          <w:jc w:val="center"/>
        </w:trPr>
        <w:tc>
          <w:tcPr>
            <w:tcW w:w="1559" w:type="dxa"/>
            <w:tcBorders>
              <w:top w:val="single" w:sz="4" w:space="0" w:color="auto"/>
              <w:left w:val="thinThickSmallGap" w:sz="24" w:space="0" w:color="auto"/>
              <w:bottom w:val="thickThinSmallGap" w:sz="24" w:space="0" w:color="auto"/>
              <w:right w:val="single" w:sz="4" w:space="0" w:color="auto"/>
            </w:tcBorders>
          </w:tcPr>
          <w:p w:rsidR="00714CEB" w:rsidRPr="00714CEB" w:rsidRDefault="00714CEB" w:rsidP="00714CEB">
            <w:pPr>
              <w:spacing w:after="0" w:line="240" w:lineRule="auto"/>
              <w:jc w:val="center"/>
              <w:rPr>
                <w:rFonts w:ascii="Times New Roman" w:eastAsia="Times New Roman" w:hAnsi="Times New Roman" w:cs="Times New Roman"/>
                <w:b/>
                <w:sz w:val="16"/>
                <w:szCs w:val="16"/>
                <w:lang w:val="fr-FR" w:eastAsia="fr-FR"/>
              </w:rPr>
            </w:pPr>
          </w:p>
          <w:p w:rsidR="00714CEB" w:rsidRPr="00714CEB" w:rsidRDefault="00714CEB" w:rsidP="00714CEB">
            <w:pPr>
              <w:spacing w:after="0" w:line="240" w:lineRule="auto"/>
              <w:jc w:val="center"/>
              <w:rPr>
                <w:rFonts w:ascii="Times New Roman" w:eastAsia="Times New Roman" w:hAnsi="Times New Roman" w:cs="Times New Roman"/>
                <w:b/>
                <w:sz w:val="16"/>
                <w:szCs w:val="16"/>
                <w:lang w:val="fr-FR" w:eastAsia="fr-FR"/>
              </w:rPr>
            </w:pPr>
          </w:p>
          <w:p w:rsidR="00714CEB" w:rsidRPr="00714CEB" w:rsidRDefault="00714CEB" w:rsidP="00714CEB">
            <w:pPr>
              <w:spacing w:after="0" w:line="240" w:lineRule="auto"/>
              <w:jc w:val="center"/>
              <w:rPr>
                <w:rFonts w:ascii="Arial Black" w:eastAsia="Times New Roman" w:hAnsi="Arial Black" w:cs="Times New Roman"/>
                <w:b/>
                <w:sz w:val="16"/>
                <w:szCs w:val="16"/>
                <w:lang w:val="fr-FR" w:eastAsia="fr-FR"/>
              </w:rPr>
            </w:pPr>
            <w:r w:rsidRPr="00714CEB">
              <w:rPr>
                <w:rFonts w:ascii="Arial Black" w:eastAsia="Times New Roman" w:hAnsi="Arial Black" w:cs="Times New Roman"/>
                <w:b/>
                <w:sz w:val="16"/>
                <w:szCs w:val="16"/>
                <w:lang w:val="fr-FR" w:eastAsia="fr-FR"/>
              </w:rPr>
              <w:t xml:space="preserve">Evaluation </w:t>
            </w:r>
          </w:p>
          <w:p w:rsidR="00714CEB" w:rsidRPr="00714CEB" w:rsidRDefault="00714CEB" w:rsidP="00714CEB">
            <w:pPr>
              <w:spacing w:after="0" w:line="240" w:lineRule="auto"/>
              <w:rPr>
                <w:rFonts w:ascii="Times New Roman" w:eastAsia="Times New Roman" w:hAnsi="Times New Roman" w:cs="Times New Roman"/>
                <w:b/>
                <w:sz w:val="16"/>
                <w:szCs w:val="16"/>
                <w:lang w:val="fr-FR" w:eastAsia="fr-FR"/>
              </w:rPr>
            </w:pPr>
          </w:p>
        </w:tc>
        <w:tc>
          <w:tcPr>
            <w:tcW w:w="7005" w:type="dxa"/>
            <w:tcBorders>
              <w:top w:val="single" w:sz="4" w:space="0" w:color="auto"/>
              <w:left w:val="single" w:sz="4" w:space="0" w:color="auto"/>
              <w:bottom w:val="thickThinSmallGap" w:sz="24" w:space="0" w:color="auto"/>
              <w:right w:val="single" w:sz="4" w:space="0" w:color="auto"/>
            </w:tcBorders>
          </w:tcPr>
          <w:p w:rsidR="00D85BE6" w:rsidRDefault="00D85BE6" w:rsidP="00714CEB">
            <w:pPr>
              <w:spacing w:after="0" w:line="240" w:lineRule="auto"/>
              <w:jc w:val="both"/>
              <w:rPr>
                <w:rFonts w:ascii="MS Reference Sans Serif" w:eastAsia="Times New Roman" w:hAnsi="MS Reference Sans Serif" w:cs="Arial"/>
                <w:b/>
                <w:sz w:val="16"/>
                <w:szCs w:val="16"/>
                <w:lang w:val="fr-FR" w:eastAsia="fr-FR"/>
              </w:rPr>
            </w:pPr>
          </w:p>
          <w:p w:rsidR="00714CEB" w:rsidRPr="00714CEB"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b/>
                <w:sz w:val="16"/>
                <w:szCs w:val="16"/>
                <w:lang w:val="fr-FR" w:eastAsia="fr-FR"/>
              </w:rPr>
              <w:t>Contexte :</w:t>
            </w:r>
            <w:r w:rsidRPr="00714CEB">
              <w:rPr>
                <w:rFonts w:ascii="MS Reference Sans Serif" w:eastAsia="Times New Roman" w:hAnsi="MS Reference Sans Serif" w:cs="Arial"/>
                <w:sz w:val="16"/>
                <w:szCs w:val="16"/>
                <w:lang w:val="fr-FR" w:eastAsia="fr-FR"/>
              </w:rPr>
              <w:t xml:space="preserve"> lis le model suivan</w:t>
            </w:r>
            <w:r w:rsidR="00660244">
              <w:rPr>
                <w:rFonts w:ascii="MS Reference Sans Serif" w:eastAsia="Times New Roman" w:hAnsi="MS Reference Sans Serif" w:cs="Arial"/>
                <w:sz w:val="16"/>
                <w:szCs w:val="16"/>
                <w:lang w:val="fr-FR" w:eastAsia="fr-FR"/>
              </w:rPr>
              <w:t>t : Ami part au marché et vends</w:t>
            </w:r>
            <w:r w:rsidRPr="00714CEB">
              <w:rPr>
                <w:rFonts w:ascii="MS Reference Sans Serif" w:eastAsia="Times New Roman" w:hAnsi="MS Reference Sans Serif" w:cs="Arial"/>
                <w:sz w:val="16"/>
                <w:szCs w:val="16"/>
                <w:lang w:val="fr-FR" w:eastAsia="fr-FR"/>
              </w:rPr>
              <w:t xml:space="preserve"> un kilo de viande, donner deux conseils à l’élève, au menuiser, au footballeur, au paysan, au chasseur</w:t>
            </w:r>
          </w:p>
          <w:p w:rsidR="00714CEB" w:rsidRDefault="00714CEB" w:rsidP="00714CEB">
            <w:pPr>
              <w:spacing w:after="0" w:line="240" w:lineRule="auto"/>
              <w:jc w:val="both"/>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b/>
                <w:sz w:val="16"/>
                <w:szCs w:val="16"/>
                <w:lang w:val="fr-FR" w:eastAsia="fr-FR"/>
              </w:rPr>
              <w:t xml:space="preserve">Consigne : </w:t>
            </w:r>
            <w:r w:rsidRPr="00714CEB">
              <w:rPr>
                <w:rFonts w:ascii="MS Reference Sans Serif" w:eastAsia="Times New Roman" w:hAnsi="MS Reference Sans Serif" w:cs="Arial"/>
                <w:sz w:val="16"/>
                <w:szCs w:val="16"/>
                <w:lang w:val="fr-FR" w:eastAsia="fr-FR"/>
              </w:rPr>
              <w:t>donne des conseils à ces personnes</w:t>
            </w:r>
          </w:p>
          <w:p w:rsidR="00D85BE6" w:rsidRPr="00714CEB" w:rsidRDefault="00D85BE6" w:rsidP="00714CEB">
            <w:pPr>
              <w:spacing w:after="0" w:line="240" w:lineRule="auto"/>
              <w:jc w:val="both"/>
              <w:rPr>
                <w:rFonts w:ascii="MS Reference Sans Serif" w:eastAsia="Times New Roman" w:hAnsi="MS Reference Sans Serif" w:cs="Arial"/>
                <w:b/>
                <w:sz w:val="16"/>
                <w:szCs w:val="16"/>
                <w:lang w:val="fr-FR" w:eastAsia="fr-FR"/>
              </w:rPr>
            </w:pPr>
          </w:p>
        </w:tc>
        <w:tc>
          <w:tcPr>
            <w:tcW w:w="1701" w:type="dxa"/>
            <w:tcBorders>
              <w:top w:val="single" w:sz="4" w:space="0" w:color="auto"/>
              <w:left w:val="single" w:sz="4" w:space="0" w:color="auto"/>
              <w:bottom w:val="thickThinSmallGap" w:sz="24" w:space="0" w:color="auto"/>
              <w:right w:val="thickThinSmallGap" w:sz="24" w:space="0" w:color="auto"/>
            </w:tcBorders>
          </w:tcPr>
          <w:p w:rsidR="00714CEB" w:rsidRPr="00714CEB" w:rsidRDefault="00714CEB" w:rsidP="00714CEB">
            <w:pPr>
              <w:spacing w:after="0" w:line="240" w:lineRule="auto"/>
              <w:jc w:val="center"/>
              <w:rPr>
                <w:rFonts w:ascii="MS Reference Sans Serif" w:eastAsia="Times New Roman" w:hAnsi="MS Reference Sans Serif" w:cs="Arial"/>
                <w:sz w:val="16"/>
                <w:szCs w:val="16"/>
                <w:lang w:val="fr-FR" w:eastAsia="fr-FR"/>
              </w:rPr>
            </w:pPr>
            <w:r w:rsidRPr="00714CEB">
              <w:rPr>
                <w:rFonts w:ascii="MS Reference Sans Serif" w:eastAsia="Times New Roman" w:hAnsi="MS Reference Sans Serif" w:cs="Arial"/>
                <w:sz w:val="16"/>
                <w:szCs w:val="16"/>
                <w:lang w:val="fr-FR" w:eastAsia="fr-FR"/>
              </w:rPr>
              <w:t>Font l’exercice dans les cahiers de devoirs</w:t>
            </w:r>
          </w:p>
        </w:tc>
      </w:tr>
    </w:tbl>
    <w:p w:rsidR="0034390C" w:rsidRPr="00D85BE6" w:rsidRDefault="0034390C" w:rsidP="00D85BE6">
      <w:pPr>
        <w:pStyle w:val="Sansinterligne"/>
        <w:rPr>
          <w:sz w:val="14"/>
          <w:lang w:val="fr-FR"/>
        </w:rPr>
      </w:pPr>
    </w:p>
    <w:sectPr w:rsidR="0034390C" w:rsidRPr="00D85BE6" w:rsidSect="00C93C8F">
      <w:headerReference w:type="default" r:id="rId6"/>
      <w:pgSz w:w="11907" w:h="16839" w:code="9"/>
      <w:pgMar w:top="822"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2E76" w:rsidRDefault="009D2E76">
      <w:pPr>
        <w:spacing w:after="0" w:line="240" w:lineRule="auto"/>
      </w:pPr>
      <w:r>
        <w:separator/>
      </w:r>
    </w:p>
  </w:endnote>
  <w:endnote w:type="continuationSeparator" w:id="0">
    <w:p w:rsidR="009D2E76" w:rsidRDefault="009D2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2E76" w:rsidRDefault="009D2E76">
      <w:pPr>
        <w:spacing w:after="0" w:line="240" w:lineRule="auto"/>
      </w:pPr>
      <w:r>
        <w:separator/>
      </w:r>
    </w:p>
  </w:footnote>
  <w:footnote w:type="continuationSeparator" w:id="0">
    <w:p w:rsidR="009D2E76" w:rsidRDefault="009D2E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87B" w:rsidRDefault="009D2E7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CEB"/>
    <w:rsid w:val="0034390C"/>
    <w:rsid w:val="005D1466"/>
    <w:rsid w:val="00660244"/>
    <w:rsid w:val="00714CEB"/>
    <w:rsid w:val="009D2E76"/>
    <w:rsid w:val="00C93C8F"/>
    <w:rsid w:val="00D85BE6"/>
    <w:rsid w:val="00E8568D"/>
    <w:rsid w:val="00F54013"/>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9ABC8C-D2DE-4451-B0EA-4F777354E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14CEB"/>
    <w:pPr>
      <w:tabs>
        <w:tab w:val="center" w:pos="4513"/>
        <w:tab w:val="right" w:pos="9026"/>
      </w:tabs>
      <w:spacing w:after="0" w:line="240" w:lineRule="auto"/>
    </w:pPr>
    <w:rPr>
      <w:rFonts w:ascii="Times New Roman" w:eastAsia="Times New Roman" w:hAnsi="Times New Roman" w:cs="Times New Roman"/>
      <w:sz w:val="24"/>
      <w:szCs w:val="24"/>
      <w:lang w:val="fr-FR" w:eastAsia="fr-FR"/>
    </w:rPr>
  </w:style>
  <w:style w:type="character" w:customStyle="1" w:styleId="En-tteCar">
    <w:name w:val="En-tête Car"/>
    <w:basedOn w:val="Policepardfaut"/>
    <w:link w:val="En-tte"/>
    <w:uiPriority w:val="99"/>
    <w:rsid w:val="00714CEB"/>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714CEB"/>
    <w:pPr>
      <w:tabs>
        <w:tab w:val="center" w:pos="4513"/>
        <w:tab w:val="right" w:pos="9026"/>
      </w:tabs>
      <w:spacing w:after="0" w:line="240" w:lineRule="auto"/>
    </w:pPr>
    <w:rPr>
      <w:rFonts w:ascii="Times New Roman" w:eastAsia="Times New Roman" w:hAnsi="Times New Roman" w:cs="Times New Roman"/>
      <w:sz w:val="24"/>
      <w:szCs w:val="24"/>
      <w:lang w:val="fr-FR" w:eastAsia="fr-FR"/>
    </w:rPr>
  </w:style>
  <w:style w:type="character" w:customStyle="1" w:styleId="PieddepageCar">
    <w:name w:val="Pied de page Car"/>
    <w:basedOn w:val="Policepardfaut"/>
    <w:link w:val="Pieddepage"/>
    <w:uiPriority w:val="99"/>
    <w:rsid w:val="00714CEB"/>
    <w:rPr>
      <w:rFonts w:ascii="Times New Roman" w:eastAsia="Times New Roman" w:hAnsi="Times New Roman" w:cs="Times New Roman"/>
      <w:sz w:val="24"/>
      <w:szCs w:val="24"/>
      <w:lang w:val="fr-FR" w:eastAsia="fr-FR"/>
    </w:rPr>
  </w:style>
  <w:style w:type="paragraph" w:styleId="Sansinterligne">
    <w:name w:val="No Spacing"/>
    <w:uiPriority w:val="1"/>
    <w:qFormat/>
    <w:rsid w:val="00D85BE6"/>
    <w:pPr>
      <w:spacing w:after="0" w:line="240" w:lineRule="auto"/>
    </w:pPr>
  </w:style>
  <w:style w:type="paragraph" w:styleId="NormalWeb">
    <w:name w:val="Normal (Web)"/>
    <w:basedOn w:val="Normal"/>
    <w:uiPriority w:val="99"/>
    <w:semiHidden/>
    <w:unhideWhenUsed/>
    <w:rsid w:val="00E8568D"/>
    <w:pPr>
      <w:spacing w:before="100" w:beforeAutospacing="1" w:after="100" w:afterAutospacing="1" w:line="240" w:lineRule="auto"/>
    </w:pPr>
    <w:rPr>
      <w:rFonts w:ascii="Times New Roman" w:eastAsiaTheme="minorEastAsia"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2280</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khoudiaw</dc:creator>
  <cp:lastModifiedBy>Utilisateur Windows</cp:lastModifiedBy>
  <cp:revision>3</cp:revision>
  <dcterms:created xsi:type="dcterms:W3CDTF">2019-04-18T20:08:00Z</dcterms:created>
  <dcterms:modified xsi:type="dcterms:W3CDTF">2019-04-18T20:09:00Z</dcterms:modified>
</cp:coreProperties>
</file>