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10315" w:type="dxa"/>
        <w:jc w:val="center"/>
        <w:tblInd w:w="-25" w:type="dxa"/>
        <w:tblLook w:val="04A0"/>
      </w:tblPr>
      <w:tblGrid>
        <w:gridCol w:w="3465"/>
        <w:gridCol w:w="3275"/>
        <w:gridCol w:w="3706"/>
      </w:tblGrid>
      <w:tr w:rsidR="007D3785" w:rsidTr="00816B30">
        <w:trPr>
          <w:trHeight w:hRule="exact" w:val="567"/>
          <w:jc w:val="center"/>
        </w:trPr>
        <w:tc>
          <w:tcPr>
            <w:tcW w:w="3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PROFESSEUR :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KOUAME K. Jean-Bédel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D3785" w:rsidRDefault="007D3785" w:rsidP="00816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TOLERANCES GEOMETRIQUES</w:t>
            </w:r>
          </w:p>
        </w:tc>
        <w:tc>
          <w:tcPr>
            <w:tcW w:w="3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ETABLISSEMENT :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Lycée Prof. de Jacqueville</w:t>
            </w:r>
          </w:p>
        </w:tc>
      </w:tr>
      <w:tr w:rsidR="007D3785" w:rsidTr="00816B30">
        <w:trPr>
          <w:trHeight w:hRule="exact" w:val="567"/>
          <w:jc w:val="center"/>
        </w:trPr>
        <w:tc>
          <w:tcPr>
            <w:tcW w:w="3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 :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53B2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ème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Année BT 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 :</w:t>
            </w:r>
          </w:p>
        </w:tc>
      </w:tr>
      <w:tr w:rsidR="007D3785" w:rsidTr="00816B30">
        <w:trPr>
          <w:trHeight w:hRule="exact" w:val="567"/>
          <w:jc w:val="center"/>
        </w:trPr>
        <w:tc>
          <w:tcPr>
            <w:tcW w:w="3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MATIERE 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Dessin Industriel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3785" w:rsidRDefault="007D3785" w:rsidP="00816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1/</w:t>
            </w:r>
            <w:r w:rsidR="00CA1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3785" w:rsidTr="00816B30">
        <w:trPr>
          <w:trHeight w:val="11725"/>
          <w:jc w:val="center"/>
        </w:trPr>
        <w:tc>
          <w:tcPr>
            <w:tcW w:w="1031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3785" w:rsidRDefault="007D3785" w:rsidP="007D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785" w:rsidRDefault="0003327E" w:rsidP="0003327E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3327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But </w:t>
            </w:r>
          </w:p>
          <w:p w:rsidR="00B613DA" w:rsidRPr="0003327E" w:rsidRDefault="00B613DA" w:rsidP="00B613DA">
            <w:pPr>
              <w:pStyle w:val="Paragraphedeliste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3327E" w:rsidRDefault="00B613DA" w:rsidP="00B613DA">
            <w:pPr>
              <w:pStyle w:val="Paragraphedeliste"/>
              <w:autoSpaceDE w:val="0"/>
              <w:autoSpaceDN w:val="0"/>
              <w:adjustRightInd w:val="0"/>
              <w:ind w:left="89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Malgré la cotation tolérancée des dimensions, des défauts géométriques nuisibles au fonctionnement et à l’assemblage sont toujours possible.</w:t>
            </w:r>
          </w:p>
          <w:p w:rsidR="00B613DA" w:rsidRDefault="00B613DA" w:rsidP="00B613DA">
            <w:pPr>
              <w:pStyle w:val="Paragraphedeliste"/>
              <w:autoSpaceDE w:val="0"/>
              <w:autoSpaceDN w:val="0"/>
              <w:adjustRightInd w:val="0"/>
              <w:ind w:left="89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 tolérances géométriques permettent de corriger ces défauts et précisent les variations permises.</w:t>
            </w:r>
          </w:p>
          <w:p w:rsidR="00B613DA" w:rsidRDefault="00B613DA" w:rsidP="00B613DA">
            <w:pPr>
              <w:pStyle w:val="Paragraphedeliste"/>
              <w:autoSpaceDE w:val="0"/>
              <w:autoSpaceDN w:val="0"/>
              <w:adjustRightInd w:val="0"/>
              <w:ind w:left="89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3DA" w:rsidRDefault="00FD6B13" w:rsidP="00B613DA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u w:val="single"/>
                <w:lang w:eastAsia="fr-F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497205</wp:posOffset>
                  </wp:positionV>
                  <wp:extent cx="6477000" cy="5934075"/>
                  <wp:effectExtent l="19050" t="0" r="0" b="0"/>
                  <wp:wrapSquare wrapText="bothSides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0" cy="593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613DA" w:rsidRPr="00B613D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Les principaux types de tolérances</w:t>
            </w:r>
          </w:p>
          <w:p w:rsidR="00B613DA" w:rsidRPr="00B613DA" w:rsidRDefault="00B613DA" w:rsidP="00B613DA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6B30" w:rsidRDefault="00816B30"/>
    <w:tbl>
      <w:tblPr>
        <w:tblStyle w:val="Grilledutableau"/>
        <w:tblW w:w="10315" w:type="dxa"/>
        <w:jc w:val="center"/>
        <w:tblInd w:w="-25" w:type="dxa"/>
        <w:tblLook w:val="04A0"/>
      </w:tblPr>
      <w:tblGrid>
        <w:gridCol w:w="3614"/>
        <w:gridCol w:w="3168"/>
        <w:gridCol w:w="3533"/>
      </w:tblGrid>
      <w:tr w:rsidR="007D3785" w:rsidTr="00816B30">
        <w:trPr>
          <w:trHeight w:hRule="exact" w:val="567"/>
          <w:jc w:val="center"/>
        </w:trPr>
        <w:tc>
          <w:tcPr>
            <w:tcW w:w="3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PROFESSEUR :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KOUAME K. Jean-Bédel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D3785" w:rsidRDefault="007D3785" w:rsidP="00816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TOLERANCES GEOMETRIQUES</w:t>
            </w:r>
          </w:p>
        </w:tc>
        <w:tc>
          <w:tcPr>
            <w:tcW w:w="3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ETABLISSEMENT :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Lycée Prof. de Jacqueville</w:t>
            </w:r>
          </w:p>
        </w:tc>
      </w:tr>
      <w:tr w:rsidR="007D3785" w:rsidTr="00816B30">
        <w:trPr>
          <w:trHeight w:hRule="exact" w:val="567"/>
          <w:jc w:val="center"/>
        </w:trPr>
        <w:tc>
          <w:tcPr>
            <w:tcW w:w="3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 :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53B2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ème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Année BT 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 :</w:t>
            </w:r>
          </w:p>
        </w:tc>
      </w:tr>
      <w:tr w:rsidR="007D3785" w:rsidTr="00816B30">
        <w:trPr>
          <w:trHeight w:hRule="exact" w:val="567"/>
          <w:jc w:val="center"/>
        </w:trPr>
        <w:tc>
          <w:tcPr>
            <w:tcW w:w="3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MATIERE 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Dessin Industriel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3785" w:rsidRDefault="007D3785" w:rsidP="00816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2/</w:t>
            </w:r>
            <w:r w:rsidR="00CA1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3785" w:rsidTr="00816B30">
        <w:trPr>
          <w:trHeight w:val="11725"/>
          <w:jc w:val="center"/>
        </w:trPr>
        <w:tc>
          <w:tcPr>
            <w:tcW w:w="1031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3785" w:rsidRDefault="007D3785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3DF" w:rsidRDefault="007B53DF" w:rsidP="007B53DF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B53D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Inscription des tolérances</w:t>
            </w:r>
          </w:p>
          <w:p w:rsidR="007B53DF" w:rsidRPr="00FD6B13" w:rsidRDefault="007B53DF" w:rsidP="00FD6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3DF" w:rsidRDefault="007B53DF" w:rsidP="007B53DF">
            <w:pPr>
              <w:pStyle w:val="Paragraphedeliste"/>
              <w:numPr>
                <w:ilvl w:val="1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Principe</w:t>
            </w:r>
          </w:p>
          <w:p w:rsidR="007B53DF" w:rsidRDefault="007B53DF" w:rsidP="007B53DF">
            <w:pPr>
              <w:pStyle w:val="Paragraphedeliste"/>
              <w:autoSpaceDE w:val="0"/>
              <w:autoSpaceDN w:val="0"/>
              <w:adjustRightInd w:val="0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7B53DF" w:rsidRDefault="007B53DF" w:rsidP="007B53DF">
            <w:pPr>
              <w:pStyle w:val="Paragraphedelist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Repérer les surfaces de références ;</w:t>
            </w:r>
          </w:p>
          <w:p w:rsidR="007B53DF" w:rsidRDefault="007B53DF" w:rsidP="007B53DF">
            <w:pPr>
              <w:pStyle w:val="Paragraphedelist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Identifier le type de tolérance géométrique ;</w:t>
            </w:r>
          </w:p>
          <w:p w:rsidR="007B53DF" w:rsidRPr="007B53DF" w:rsidRDefault="007B53DF" w:rsidP="007B53DF">
            <w:pPr>
              <w:pStyle w:val="Paragraphedelist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Indiquer la valeur de la tolérance.</w:t>
            </w:r>
          </w:p>
          <w:p w:rsidR="007B53DF" w:rsidRDefault="007B53DF" w:rsidP="007B53DF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B13" w:rsidRPr="00FD6B13" w:rsidRDefault="00E811B1" w:rsidP="00FD6B13">
            <w:pPr>
              <w:pStyle w:val="Paragraphedeliste"/>
              <w:numPr>
                <w:ilvl w:val="1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u w:val="single"/>
                <w:lang w:eastAsia="fr-FR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4295775</wp:posOffset>
                  </wp:positionV>
                  <wp:extent cx="2943225" cy="1704975"/>
                  <wp:effectExtent l="19050" t="0" r="9525" b="0"/>
                  <wp:wrapSquare wrapText="bothSides"/>
                  <wp:docPr id="9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8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A151C">
              <w:rPr>
                <w:rFonts w:ascii="Times New Roman" w:hAnsi="Times New Roman" w:cs="Times New Roman"/>
                <w:b/>
                <w:noProof/>
                <w:sz w:val="24"/>
                <w:szCs w:val="24"/>
                <w:u w:val="single"/>
                <w:lang w:eastAsia="fr-F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2362200</wp:posOffset>
                  </wp:positionV>
                  <wp:extent cx="2733675" cy="1866900"/>
                  <wp:effectExtent l="19050" t="0" r="9525" b="0"/>
                  <wp:wrapSquare wrapText="bothSides"/>
                  <wp:docPr id="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D6B13" w:rsidRPr="00FD6B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Application </w:t>
            </w:r>
          </w:p>
          <w:p w:rsidR="00FD6B13" w:rsidRDefault="00E660DA" w:rsidP="00FD6B13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5.45pt;margin-top:178.95pt;width:271.35pt;height:117.75pt;z-index:251665408" stroked="f">
                  <v:textbox>
                    <w:txbxContent>
                      <w:p w:rsidR="00E660DA" w:rsidRDefault="00E660DA" w:rsidP="00E660DA">
                        <w:pPr>
                          <w:pStyle w:val="Paragraphedeliste"/>
                          <w:autoSpaceDE w:val="0"/>
                          <w:autoSpaceDN w:val="0"/>
                          <w:adjustRightInd w:val="0"/>
                          <w:ind w:left="-142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Inscrire dans les cadres les tolérances géométriques permettant d’assurer les conditions de fonctionnement suivantes :</w:t>
                        </w:r>
                      </w:p>
                      <w:p w:rsidR="00E660DA" w:rsidRDefault="00E660DA" w:rsidP="00E660DA">
                        <w:pPr>
                          <w:pStyle w:val="Paragraphedeliste"/>
                          <w:numPr>
                            <w:ilvl w:val="0"/>
                            <w:numId w:val="5"/>
                          </w:numPr>
                          <w:autoSpaceDE w:val="0"/>
                          <w:autoSpaceDN w:val="0"/>
                          <w:adjustRightInd w:val="0"/>
                          <w:ind w:left="142" w:hanging="218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Eléments de  référence : axe du cylindre(A) ;</w:t>
                        </w:r>
                      </w:p>
                      <w:p w:rsidR="00E660DA" w:rsidRDefault="00E660DA" w:rsidP="00E660DA">
                        <w:pPr>
                          <w:pStyle w:val="Paragraphedeliste"/>
                          <w:numPr>
                            <w:ilvl w:val="0"/>
                            <w:numId w:val="5"/>
                          </w:numPr>
                          <w:autoSpaceDE w:val="0"/>
                          <w:autoSpaceDN w:val="0"/>
                          <w:adjustRightInd w:val="0"/>
                          <w:ind w:left="142" w:hanging="218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La mortaise est parallèle à l’axe (A) IT=0.01;</w:t>
                        </w:r>
                      </w:p>
                      <w:p w:rsidR="00E660DA" w:rsidRDefault="00E660DA" w:rsidP="00E660DA">
                        <w:pPr>
                          <w:pStyle w:val="Paragraphedeliste"/>
                          <w:numPr>
                            <w:ilvl w:val="0"/>
                            <w:numId w:val="5"/>
                          </w:numPr>
                          <w:autoSpaceDE w:val="0"/>
                          <w:autoSpaceDN w:val="0"/>
                          <w:adjustRightInd w:val="0"/>
                          <w:ind w:left="142" w:hanging="218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L’alésage coté ø est perpendiculaire à (A) IT=0.05</w:t>
                        </w:r>
                      </w:p>
                      <w:p w:rsidR="00140B27" w:rsidRDefault="00140B27" w:rsidP="00E660DA">
                        <w:pPr>
                          <w:pStyle w:val="Paragraphedeliste"/>
                          <w:numPr>
                            <w:ilvl w:val="0"/>
                            <w:numId w:val="5"/>
                          </w:numPr>
                          <w:autoSpaceDE w:val="0"/>
                          <w:autoSpaceDN w:val="0"/>
                          <w:adjustRightInd w:val="0"/>
                          <w:ind w:left="142" w:hanging="218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La surface plane est perpendiculaire à (A) IT=0.05</w:t>
                        </w:r>
                      </w:p>
                      <w:p w:rsidR="00E660DA" w:rsidRDefault="00E660DA"/>
                    </w:txbxContent>
                  </v:textbox>
                </v:shape>
              </w:pict>
            </w:r>
            <w:r w:rsidR="00816B30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120015</wp:posOffset>
                  </wp:positionV>
                  <wp:extent cx="6124575" cy="2124075"/>
                  <wp:effectExtent l="19050" t="0" r="9525" b="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4575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660DA" w:rsidRDefault="00E660DA" w:rsidP="00E660DA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1C" w:rsidRDefault="00CA151C" w:rsidP="00E660DA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1C" w:rsidRDefault="00CA151C" w:rsidP="00E660DA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1C" w:rsidRDefault="00CA151C" w:rsidP="00E660DA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1C" w:rsidRDefault="00CA151C" w:rsidP="00E660DA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1C" w:rsidRDefault="00CA151C" w:rsidP="00E660DA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1C" w:rsidRDefault="00CA151C" w:rsidP="00E660DA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1C" w:rsidRDefault="00CA151C" w:rsidP="00E660DA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1C" w:rsidRDefault="00E811B1" w:rsidP="00E660DA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pict>
                <v:shape id="_x0000_s1030" type="#_x0000_t202" style="position:absolute;left:0;text-align:left;margin-left:10pt;margin-top:26.55pt;width:271.35pt;height:95.25pt;z-index:251669504" stroked="f">
                  <v:textbox>
                    <w:txbxContent>
                      <w:p w:rsidR="00E811B1" w:rsidRDefault="00E811B1" w:rsidP="00E660DA">
                        <w:pPr>
                          <w:pStyle w:val="Paragraphedeliste"/>
                          <w:autoSpaceDE w:val="0"/>
                          <w:autoSpaceDN w:val="0"/>
                          <w:adjustRightInd w:val="0"/>
                          <w:ind w:left="-142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Inscrire dans les cadres les tolérances géométriques permettant d’assurer les conditions de fonctionnement suivantes :</w:t>
                        </w:r>
                      </w:p>
                      <w:p w:rsidR="00E811B1" w:rsidRDefault="00E811B1" w:rsidP="00E660DA">
                        <w:pPr>
                          <w:pStyle w:val="Paragraphedeliste"/>
                          <w:numPr>
                            <w:ilvl w:val="0"/>
                            <w:numId w:val="5"/>
                          </w:numPr>
                          <w:autoSpaceDE w:val="0"/>
                          <w:autoSpaceDN w:val="0"/>
                          <w:adjustRightInd w:val="0"/>
                          <w:ind w:left="142" w:hanging="218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Eléments de  référence : axe du cylindre (B) ;</w:t>
                        </w:r>
                      </w:p>
                      <w:p w:rsidR="00E811B1" w:rsidRDefault="00E811B1" w:rsidP="00E660DA">
                        <w:pPr>
                          <w:pStyle w:val="Paragraphedeliste"/>
                          <w:numPr>
                            <w:ilvl w:val="0"/>
                            <w:numId w:val="5"/>
                          </w:numPr>
                          <w:autoSpaceDE w:val="0"/>
                          <w:autoSpaceDN w:val="0"/>
                          <w:adjustRightInd w:val="0"/>
                          <w:ind w:left="142" w:hanging="218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Les cylindres cotés ø sont coaxiaux à (B) IT=0.05</w:t>
                        </w:r>
                      </w:p>
                      <w:p w:rsidR="00E811B1" w:rsidRPr="00E811B1" w:rsidRDefault="00E811B1" w:rsidP="00E811B1">
                        <w:pPr>
                          <w:autoSpaceDE w:val="0"/>
                          <w:autoSpaceDN w:val="0"/>
                          <w:adjustRightInd w:val="0"/>
                          <w:ind w:left="-76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E811B1" w:rsidRDefault="00E811B1"/>
                    </w:txbxContent>
                  </v:textbox>
                </v:shape>
              </w:pict>
            </w:r>
          </w:p>
          <w:p w:rsidR="00CA151C" w:rsidRDefault="00CA151C" w:rsidP="00E660DA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1C" w:rsidRDefault="00CA151C" w:rsidP="00E660DA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1C" w:rsidRPr="00816B30" w:rsidRDefault="00CA151C" w:rsidP="00E660DA">
            <w:pPr>
              <w:pStyle w:val="Paragraphedeliste"/>
              <w:autoSpaceDE w:val="0"/>
              <w:autoSpaceDN w:val="0"/>
              <w:adjustRightInd w:val="0"/>
              <w:ind w:left="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3785" w:rsidRDefault="007D3785"/>
    <w:tbl>
      <w:tblPr>
        <w:tblStyle w:val="Grilledutableau"/>
        <w:tblW w:w="10315" w:type="dxa"/>
        <w:jc w:val="center"/>
        <w:tblInd w:w="-25" w:type="dxa"/>
        <w:tblLook w:val="04A0"/>
      </w:tblPr>
      <w:tblGrid>
        <w:gridCol w:w="3614"/>
        <w:gridCol w:w="3168"/>
        <w:gridCol w:w="3533"/>
      </w:tblGrid>
      <w:tr w:rsidR="007D3785" w:rsidTr="00816B30">
        <w:trPr>
          <w:trHeight w:hRule="exact" w:val="567"/>
          <w:jc w:val="center"/>
        </w:trPr>
        <w:tc>
          <w:tcPr>
            <w:tcW w:w="3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PROFESSEUR :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KOUAME K. Jean-Bédel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D3785" w:rsidRDefault="007D3785" w:rsidP="00816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TOLERANCES GEOMETRIQUES</w:t>
            </w:r>
          </w:p>
        </w:tc>
        <w:tc>
          <w:tcPr>
            <w:tcW w:w="3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ETABLISSEMENT :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Lycée Prof. de Jacqueville</w:t>
            </w:r>
          </w:p>
        </w:tc>
      </w:tr>
      <w:tr w:rsidR="007D3785" w:rsidTr="00816B30">
        <w:trPr>
          <w:trHeight w:hRule="exact" w:val="567"/>
          <w:jc w:val="center"/>
        </w:trPr>
        <w:tc>
          <w:tcPr>
            <w:tcW w:w="3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 :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53B2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ème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Année BT 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 :</w:t>
            </w:r>
          </w:p>
        </w:tc>
      </w:tr>
      <w:tr w:rsidR="007D3785" w:rsidTr="00816B30">
        <w:trPr>
          <w:trHeight w:hRule="exact" w:val="567"/>
          <w:jc w:val="center"/>
        </w:trPr>
        <w:tc>
          <w:tcPr>
            <w:tcW w:w="3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MATIERE 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Dessin Industriel</w:t>
            </w:r>
          </w:p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3785" w:rsidRDefault="007D3785" w:rsidP="00816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3785" w:rsidRDefault="00550596" w:rsidP="00816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 et Prénoms :</w:t>
            </w:r>
          </w:p>
        </w:tc>
      </w:tr>
      <w:tr w:rsidR="007D3785" w:rsidTr="00816B30">
        <w:trPr>
          <w:trHeight w:val="11725"/>
          <w:jc w:val="center"/>
        </w:trPr>
        <w:tc>
          <w:tcPr>
            <w:tcW w:w="1031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52FE" w:rsidRDefault="005A52FE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596" w:rsidRDefault="00550596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596" w:rsidRDefault="00550596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596" w:rsidRPr="00550596" w:rsidRDefault="00550596" w:rsidP="005505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505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EVALUATION (10mn)</w:t>
            </w:r>
          </w:p>
          <w:p w:rsidR="005A52FE" w:rsidRDefault="00140B27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pict>
                <v:shape id="_x0000_s1028" type="#_x0000_t202" style="position:absolute;margin-left:217.4pt;margin-top:12.45pt;width:4in;height:105pt;z-index:251666432" stroked="f">
                  <v:textbox>
                    <w:txbxContent>
                      <w:p w:rsidR="00140B27" w:rsidRDefault="00140B27" w:rsidP="00140B27">
                        <w:pPr>
                          <w:pStyle w:val="Paragraphedeliste"/>
                          <w:autoSpaceDE w:val="0"/>
                          <w:autoSpaceDN w:val="0"/>
                          <w:adjustRightInd w:val="0"/>
                          <w:ind w:left="-142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Inscrire dans les cadres les tolérances géométriques permettant d’assurer les conditions de fonctionnement suivantes :</w:t>
                        </w:r>
                      </w:p>
                      <w:p w:rsidR="00140B27" w:rsidRDefault="00140B27" w:rsidP="00140B27">
                        <w:pPr>
                          <w:pStyle w:val="Paragraphedeliste"/>
                          <w:numPr>
                            <w:ilvl w:val="0"/>
                            <w:numId w:val="5"/>
                          </w:numPr>
                          <w:autoSpaceDE w:val="0"/>
                          <w:autoSpaceDN w:val="0"/>
                          <w:adjustRightInd w:val="0"/>
                          <w:ind w:left="142" w:hanging="218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Eléments de  référence : axe du cylindre(C) ;</w:t>
                        </w:r>
                      </w:p>
                      <w:p w:rsidR="00140B27" w:rsidRDefault="00140B27" w:rsidP="00140B27">
                        <w:pPr>
                          <w:pStyle w:val="Paragraphedeliste"/>
                          <w:numPr>
                            <w:ilvl w:val="0"/>
                            <w:numId w:val="5"/>
                          </w:numPr>
                          <w:autoSpaceDE w:val="0"/>
                          <w:autoSpaceDN w:val="0"/>
                          <w:adjustRightInd w:val="0"/>
                          <w:ind w:left="142" w:hanging="218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L’emboitement cylindrique est coaxiale à (C) IT=0.01;</w:t>
                        </w:r>
                      </w:p>
                      <w:p w:rsidR="00140B27" w:rsidRPr="00140B27" w:rsidRDefault="00140B27" w:rsidP="00140B27">
                        <w:pPr>
                          <w:pStyle w:val="Paragraphedeliste"/>
                          <w:numPr>
                            <w:ilvl w:val="0"/>
                            <w:numId w:val="5"/>
                          </w:numPr>
                          <w:autoSpaceDE w:val="0"/>
                          <w:autoSpaceDN w:val="0"/>
                          <w:adjustRightInd w:val="0"/>
                          <w:ind w:left="142" w:hanging="218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L’épaulement est perpendiculaire à (C) IT=0.05</w:t>
                        </w:r>
                      </w:p>
                    </w:txbxContent>
                  </v:textbox>
                </v:shape>
              </w:pict>
            </w:r>
          </w:p>
          <w:p w:rsidR="00D8159F" w:rsidRDefault="005A52FE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1905</wp:posOffset>
                  </wp:positionV>
                  <wp:extent cx="2876550" cy="2143125"/>
                  <wp:effectExtent l="19050" t="0" r="0" b="0"/>
                  <wp:wrapSquare wrapText="bothSides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68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8159F" w:rsidRDefault="00D8159F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159F" w:rsidRDefault="00D8159F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2FE" w:rsidRDefault="005A52FE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2FE" w:rsidRDefault="005A52FE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2FE" w:rsidRDefault="005A52FE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2FE" w:rsidRDefault="005A52FE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2FE" w:rsidRDefault="005A52FE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2FE" w:rsidRDefault="005A52FE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2FE" w:rsidRDefault="005A52FE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2FE" w:rsidRDefault="005A52FE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52A3" w:rsidRDefault="00BF52A3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2FE" w:rsidRDefault="005A52FE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785" w:rsidRDefault="007D3785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52A3" w:rsidRPr="00C15733" w:rsidRDefault="00140B27" w:rsidP="00816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pict>
                <v:shape id="_x0000_s1029" type="#_x0000_t202" style="position:absolute;margin-left:238.4pt;margin-top:33.45pt;width:267pt;height:122.25pt;z-index:251667456" stroked="f">
                  <v:textbox>
                    <w:txbxContent>
                      <w:p w:rsidR="00140B27" w:rsidRDefault="00140B27" w:rsidP="00140B27">
                        <w:pPr>
                          <w:pStyle w:val="Paragraphedeliste"/>
                          <w:autoSpaceDE w:val="0"/>
                          <w:autoSpaceDN w:val="0"/>
                          <w:adjustRightInd w:val="0"/>
                          <w:ind w:left="-142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Inscrire dans les cadres les tolérances géométriques permettant d’assurer les conditions de fonctionnement suivantes :</w:t>
                        </w:r>
                      </w:p>
                      <w:p w:rsidR="00140B27" w:rsidRDefault="00140B27" w:rsidP="00140B27">
                        <w:pPr>
                          <w:pStyle w:val="Paragraphedeliste"/>
                          <w:numPr>
                            <w:ilvl w:val="0"/>
                            <w:numId w:val="5"/>
                          </w:numPr>
                          <w:autoSpaceDE w:val="0"/>
                          <w:autoSpaceDN w:val="0"/>
                          <w:adjustRightInd w:val="0"/>
                          <w:ind w:left="142" w:hanging="218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Eléments de  référence : axe du cylindre(D) ;</w:t>
                        </w:r>
                      </w:p>
                      <w:p w:rsidR="00140B27" w:rsidRDefault="00140B27" w:rsidP="00140B27">
                        <w:pPr>
                          <w:pStyle w:val="Paragraphedeliste"/>
                          <w:numPr>
                            <w:ilvl w:val="0"/>
                            <w:numId w:val="5"/>
                          </w:numPr>
                          <w:autoSpaceDE w:val="0"/>
                          <w:autoSpaceDN w:val="0"/>
                          <w:adjustRightInd w:val="0"/>
                          <w:ind w:left="142" w:hanging="218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L’alésage est circulaire IT=0.01;</w:t>
                        </w:r>
                      </w:p>
                      <w:p w:rsidR="00140B27" w:rsidRPr="00140B27" w:rsidRDefault="00140B27" w:rsidP="00140B27">
                        <w:pPr>
                          <w:pStyle w:val="Paragraphedeliste"/>
                          <w:numPr>
                            <w:ilvl w:val="0"/>
                            <w:numId w:val="5"/>
                          </w:numPr>
                          <w:autoSpaceDE w:val="0"/>
                          <w:autoSpaceDN w:val="0"/>
                          <w:adjustRightInd w:val="0"/>
                          <w:ind w:left="142" w:hanging="218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L’extrémité de la pièce est perpendiculaire à (D) IT=0.1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281940</wp:posOffset>
                  </wp:positionV>
                  <wp:extent cx="2876550" cy="1943100"/>
                  <wp:effectExtent l="19050" t="0" r="0" b="0"/>
                  <wp:wrapSquare wrapText="bothSides"/>
                  <wp:docPr id="5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47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D3785" w:rsidRDefault="007D3785"/>
    <w:sectPr w:rsidR="007D3785" w:rsidSect="007D37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B426A"/>
    <w:multiLevelType w:val="multilevel"/>
    <w:tmpl w:val="835E4BB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1">
    <w:nsid w:val="2F4B13C5"/>
    <w:multiLevelType w:val="hybridMultilevel"/>
    <w:tmpl w:val="4D8EC71C"/>
    <w:lvl w:ilvl="0" w:tplc="ECD8A16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CF04D8"/>
    <w:multiLevelType w:val="hybridMultilevel"/>
    <w:tmpl w:val="0492C9D0"/>
    <w:lvl w:ilvl="0" w:tplc="040C0001">
      <w:start w:val="1"/>
      <w:numFmt w:val="bullet"/>
      <w:lvlText w:val=""/>
      <w:lvlJc w:val="left"/>
      <w:pPr>
        <w:ind w:left="80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abstractNum w:abstractNumId="3">
    <w:nsid w:val="51E92BA7"/>
    <w:multiLevelType w:val="multilevel"/>
    <w:tmpl w:val="5C0824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7D090F0D"/>
    <w:multiLevelType w:val="hybridMultilevel"/>
    <w:tmpl w:val="F7F4DF2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D3785"/>
    <w:rsid w:val="0003327E"/>
    <w:rsid w:val="000C5671"/>
    <w:rsid w:val="00126AC5"/>
    <w:rsid w:val="00140B27"/>
    <w:rsid w:val="00346DAC"/>
    <w:rsid w:val="00355A7B"/>
    <w:rsid w:val="00415C10"/>
    <w:rsid w:val="004651A6"/>
    <w:rsid w:val="00550596"/>
    <w:rsid w:val="005A52FE"/>
    <w:rsid w:val="00642F9B"/>
    <w:rsid w:val="006D1F0C"/>
    <w:rsid w:val="007B53DF"/>
    <w:rsid w:val="007D3785"/>
    <w:rsid w:val="00816B30"/>
    <w:rsid w:val="008A7ED0"/>
    <w:rsid w:val="008F0D67"/>
    <w:rsid w:val="00B613DA"/>
    <w:rsid w:val="00BF52A3"/>
    <w:rsid w:val="00CA151C"/>
    <w:rsid w:val="00D8159F"/>
    <w:rsid w:val="00E655C1"/>
    <w:rsid w:val="00E660DA"/>
    <w:rsid w:val="00E811B1"/>
    <w:rsid w:val="00FD0EF8"/>
    <w:rsid w:val="00FD6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78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D3785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7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D6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6B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BEDEL</dc:creator>
  <cp:keywords/>
  <dc:description/>
  <cp:lastModifiedBy>BEDEL</cp:lastModifiedBy>
  <cp:revision>6</cp:revision>
  <dcterms:created xsi:type="dcterms:W3CDTF">2011-03-29T09:55:00Z</dcterms:created>
  <dcterms:modified xsi:type="dcterms:W3CDTF">2011-03-29T10:10:00Z</dcterms:modified>
</cp:coreProperties>
</file>