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32" w:rsidRPr="00E813A0" w:rsidRDefault="00AA2DDD" w:rsidP="001726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235932" w:rsidRPr="00172661" w:rsidRDefault="00235932" w:rsidP="00172661">
      <w:pPr>
        <w:spacing w:after="0"/>
        <w:jc w:val="center"/>
        <w:rPr>
          <w:rFonts w:ascii="Times New Roman" w:hAnsi="Times New Roman" w:cs="Times New Roman"/>
          <w:b/>
        </w:rPr>
      </w:pPr>
    </w:p>
    <w:p w:rsidR="00172661" w:rsidRDefault="00172661" w:rsidP="00172661">
      <w:pPr>
        <w:spacing w:after="0"/>
        <w:jc w:val="center"/>
        <w:rPr>
          <w:rFonts w:ascii="Times New Roman" w:hAnsi="Times New Roman" w:cs="Times New Roman"/>
          <w:b/>
        </w:rPr>
      </w:pPr>
    </w:p>
    <w:p w:rsidR="00E813A0" w:rsidRDefault="00E813A0">
      <w:pPr>
        <w:rPr>
          <w:rFonts w:ascii="Times New Roman" w:hAnsi="Times New Roman" w:cs="Times New Roman"/>
          <w:u w:val="single"/>
        </w:rPr>
      </w:pPr>
    </w:p>
    <w:p w:rsidR="009B1EAE" w:rsidRPr="009B1EAE" w:rsidRDefault="00E813A0">
      <w:pPr>
        <w:rPr>
          <w:rFonts w:ascii="Times New Roman" w:hAnsi="Times New Roman" w:cs="Times New Roman"/>
        </w:rPr>
      </w:pPr>
      <w:r w:rsidRPr="00E813A0">
        <w:rPr>
          <w:rFonts w:ascii="Times New Roman" w:hAnsi="Times New Roman" w:cs="Times New Roman"/>
          <w:u w:val="single"/>
        </w:rPr>
        <w:t>DOCUMENT 5</w:t>
      </w:r>
      <w:r w:rsidRPr="00E813A0">
        <w:rPr>
          <w:rFonts w:ascii="Times New Roman" w:hAnsi="Times New Roman" w:cs="Times New Roman"/>
        </w:rPr>
        <w:t> :</w:t>
      </w:r>
      <w:r>
        <w:rPr>
          <w:rFonts w:ascii="Times New Roman" w:hAnsi="Times New Roman" w:cs="Times New Roman"/>
          <w:b/>
        </w:rPr>
        <w:t xml:space="preserve"> </w:t>
      </w:r>
      <w:r w:rsidR="009B1EAE" w:rsidRPr="009B1EAE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tbl>
      <w:tblPr>
        <w:tblStyle w:val="Grilledutableau"/>
        <w:tblpPr w:leftFromText="141" w:rightFromText="141" w:vertAnchor="page" w:horzAnchor="margin" w:tblpY="3515"/>
        <w:tblW w:w="0" w:type="auto"/>
        <w:tblLook w:val="04A0" w:firstRow="1" w:lastRow="0" w:firstColumn="1" w:lastColumn="0" w:noHBand="0" w:noVBand="1"/>
      </w:tblPr>
      <w:tblGrid>
        <w:gridCol w:w="1135"/>
        <w:gridCol w:w="2404"/>
        <w:gridCol w:w="3969"/>
        <w:gridCol w:w="1554"/>
      </w:tblGrid>
      <w:tr w:rsidR="00172661" w:rsidRPr="009B1EAE" w:rsidTr="00172661">
        <w:tc>
          <w:tcPr>
            <w:tcW w:w="1135" w:type="dxa"/>
          </w:tcPr>
          <w:p w:rsidR="00172661" w:rsidRPr="00E813A0" w:rsidRDefault="00172661" w:rsidP="00172661">
            <w:pPr>
              <w:rPr>
                <w:rFonts w:ascii="Times New Roman" w:hAnsi="Times New Roman" w:cs="Times New Roman"/>
              </w:rPr>
            </w:pPr>
            <w:r w:rsidRPr="00E813A0">
              <w:rPr>
                <w:rFonts w:ascii="Times New Roman" w:hAnsi="Times New Roman" w:cs="Times New Roman"/>
              </w:rPr>
              <w:t>Groupes ethniques</w:t>
            </w:r>
          </w:p>
        </w:tc>
        <w:tc>
          <w:tcPr>
            <w:tcW w:w="2404" w:type="dxa"/>
          </w:tcPr>
          <w:p w:rsidR="00172661" w:rsidRPr="00E813A0" w:rsidRDefault="00172661" w:rsidP="00172661">
            <w:pPr>
              <w:rPr>
                <w:rFonts w:ascii="Times New Roman" w:hAnsi="Times New Roman" w:cs="Times New Roman"/>
              </w:rPr>
            </w:pPr>
            <w:r w:rsidRPr="00E813A0">
              <w:rPr>
                <w:rFonts w:ascii="Times New Roman" w:hAnsi="Times New Roman" w:cs="Times New Roman"/>
              </w:rPr>
              <w:t>Organisations sociales et religieuses</w:t>
            </w:r>
          </w:p>
        </w:tc>
        <w:tc>
          <w:tcPr>
            <w:tcW w:w="3969" w:type="dxa"/>
          </w:tcPr>
          <w:p w:rsidR="00172661" w:rsidRPr="00E813A0" w:rsidRDefault="00172661" w:rsidP="00172661">
            <w:pPr>
              <w:jc w:val="center"/>
              <w:rPr>
                <w:rFonts w:ascii="Times New Roman" w:hAnsi="Times New Roman" w:cs="Times New Roman"/>
              </w:rPr>
            </w:pPr>
            <w:r w:rsidRPr="00E813A0">
              <w:rPr>
                <w:rFonts w:ascii="Times New Roman" w:hAnsi="Times New Roman" w:cs="Times New Roman"/>
              </w:rPr>
              <w:t>Organisations politiques</w:t>
            </w:r>
          </w:p>
        </w:tc>
        <w:tc>
          <w:tcPr>
            <w:tcW w:w="1554" w:type="dxa"/>
          </w:tcPr>
          <w:p w:rsidR="00172661" w:rsidRPr="00E813A0" w:rsidRDefault="00172661" w:rsidP="00172661">
            <w:pPr>
              <w:rPr>
                <w:rFonts w:ascii="Times New Roman" w:hAnsi="Times New Roman" w:cs="Times New Roman"/>
              </w:rPr>
            </w:pPr>
            <w:r w:rsidRPr="00E813A0">
              <w:rPr>
                <w:rFonts w:ascii="Times New Roman" w:hAnsi="Times New Roman" w:cs="Times New Roman"/>
              </w:rPr>
              <w:t>Organisations économiques</w:t>
            </w:r>
          </w:p>
        </w:tc>
      </w:tr>
      <w:tr w:rsidR="00172661" w:rsidRPr="009B1EAE" w:rsidTr="00172661">
        <w:tc>
          <w:tcPr>
            <w:tcW w:w="1135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Krou</w:t>
            </w:r>
          </w:p>
        </w:tc>
        <w:tc>
          <w:tcPr>
            <w:tcW w:w="240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égalitaire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-Régime patrilinéaire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-Animiste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-Culte du masque</w:t>
            </w:r>
          </w:p>
        </w:tc>
        <w:tc>
          <w:tcPr>
            <w:tcW w:w="3969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-Démocratie villageoise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 xml:space="preserve">-Village dirigé par un chef assisté d’un conseil de notables </w:t>
            </w:r>
          </w:p>
        </w:tc>
        <w:tc>
          <w:tcPr>
            <w:tcW w:w="155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-Agriculture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-Chasse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-Cueillette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-Pêche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-Artisanat</w:t>
            </w:r>
          </w:p>
        </w:tc>
      </w:tr>
      <w:tr w:rsidR="00172661" w:rsidRPr="009B1EAE" w:rsidTr="00172661">
        <w:tc>
          <w:tcPr>
            <w:tcW w:w="1135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Mandé du sud</w:t>
            </w:r>
          </w:p>
        </w:tc>
        <w:tc>
          <w:tcPr>
            <w:tcW w:w="240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égalitaire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-Régime patrilinéaire</w:t>
            </w:r>
          </w:p>
          <w:p w:rsidR="00172661" w:rsidRPr="009B1EAE" w:rsidRDefault="00172661" w:rsidP="0003464B">
            <w:pPr>
              <w:tabs>
                <w:tab w:val="left" w:pos="1461"/>
              </w:tabs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-Animiste</w:t>
            </w:r>
            <w:r w:rsidR="0003464B">
              <w:rPr>
                <w:rFonts w:ascii="Times New Roman" w:hAnsi="Times New Roman" w:cs="Times New Roman"/>
              </w:rPr>
              <w:tab/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-Culte du masque</w:t>
            </w:r>
          </w:p>
        </w:tc>
        <w:tc>
          <w:tcPr>
            <w:tcW w:w="3969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-Démocratie villageoise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-Village dirigé par un chef assisté d’un conseil de notables</w:t>
            </w:r>
          </w:p>
        </w:tc>
        <w:tc>
          <w:tcPr>
            <w:tcW w:w="155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-Agriculture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-Chasse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-Cueillette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-Pêche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-Commerce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-Artisanat</w:t>
            </w:r>
          </w:p>
        </w:tc>
      </w:tr>
      <w:tr w:rsidR="00172661" w:rsidRPr="009B1EAE" w:rsidTr="00172661">
        <w:tc>
          <w:tcPr>
            <w:tcW w:w="1135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Mandé du nord</w:t>
            </w:r>
          </w:p>
        </w:tc>
        <w:tc>
          <w:tcPr>
            <w:tcW w:w="240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hiérarchisée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-Régime patrilinéaire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-Animiste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-Culte des ancêtres et du masque</w:t>
            </w:r>
          </w:p>
        </w:tc>
        <w:tc>
          <w:tcPr>
            <w:tcW w:w="3969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-Monarchie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-Royaume dirigé par un roi (Mansa) assisté d’un conseil de notables et des gouverneurs de province (Fama)</w:t>
            </w:r>
          </w:p>
        </w:tc>
        <w:tc>
          <w:tcPr>
            <w:tcW w:w="155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-Agriculture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-Chasse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-Cueillette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-Pêche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-Commerce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-Artisanat</w:t>
            </w:r>
          </w:p>
        </w:tc>
      </w:tr>
      <w:tr w:rsidR="00172661" w:rsidRPr="009B1EAE" w:rsidTr="00172661">
        <w:tc>
          <w:tcPr>
            <w:tcW w:w="1135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Akan forestiers ou akan de l’intérieur</w:t>
            </w:r>
          </w:p>
        </w:tc>
        <w:tc>
          <w:tcPr>
            <w:tcW w:w="240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hiérarchisée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-Régime matrilinéaire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-Animiste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-Culte des ancêtres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-Fête d’ignames</w:t>
            </w:r>
          </w:p>
        </w:tc>
        <w:tc>
          <w:tcPr>
            <w:tcW w:w="3969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-Monarchie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-Royaume dirigé par un roi (Nanan) assisté d’un conseil de notables et de la reine-mère (Blahima)</w:t>
            </w:r>
          </w:p>
        </w:tc>
        <w:tc>
          <w:tcPr>
            <w:tcW w:w="155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-Agriculture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-Chasse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-Cueillette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-Pêche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-Orpaillage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-Artisanat</w:t>
            </w:r>
          </w:p>
        </w:tc>
      </w:tr>
      <w:tr w:rsidR="00172661" w:rsidRPr="009B1EAE" w:rsidTr="00172661">
        <w:tc>
          <w:tcPr>
            <w:tcW w:w="1135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Akan lagunaires</w:t>
            </w:r>
          </w:p>
        </w:tc>
        <w:tc>
          <w:tcPr>
            <w:tcW w:w="240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hiérarchisée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à classe d’âge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-Régime matrilinéaire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-Animiste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-Culte des ancêtres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 xml:space="preserve">-Fête de génération </w:t>
            </w:r>
          </w:p>
        </w:tc>
        <w:tc>
          <w:tcPr>
            <w:tcW w:w="3969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-Démocratie villageoise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-Village dirigé par un chef issu de la classe d’âge au pouvoir</w:t>
            </w:r>
          </w:p>
        </w:tc>
        <w:tc>
          <w:tcPr>
            <w:tcW w:w="155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-Agriculture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-Chasse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-Cueillette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-Pêche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-Artisanat</w:t>
            </w:r>
          </w:p>
        </w:tc>
      </w:tr>
      <w:tr w:rsidR="00172661" w:rsidRPr="009B1EAE" w:rsidTr="00172661">
        <w:tc>
          <w:tcPr>
            <w:tcW w:w="1135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 xml:space="preserve">Sénoufo </w:t>
            </w:r>
          </w:p>
        </w:tc>
        <w:tc>
          <w:tcPr>
            <w:tcW w:w="240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-Société hiérarchisée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-Régime matrilinéaire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-Organisation en classe d’âge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-Animiste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 xml:space="preserve">-Initiation au poro </w:t>
            </w:r>
          </w:p>
        </w:tc>
        <w:tc>
          <w:tcPr>
            <w:tcW w:w="3969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-Démocratie villageoise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-Village dirigé par un chef de village (Kahafolo) et un chef de terre (Tarafolo) assistés d’un conseil de notables</w:t>
            </w:r>
          </w:p>
        </w:tc>
        <w:tc>
          <w:tcPr>
            <w:tcW w:w="1554" w:type="dxa"/>
          </w:tcPr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-Agriculture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-Chasse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-Cueillette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-Pêche</w:t>
            </w:r>
          </w:p>
          <w:p w:rsidR="00172661" w:rsidRPr="009B1EAE" w:rsidRDefault="00172661" w:rsidP="00172661">
            <w:pPr>
              <w:rPr>
                <w:rFonts w:ascii="Times New Roman" w:hAnsi="Times New Roman" w:cs="Times New Roman"/>
              </w:rPr>
            </w:pPr>
            <w:r w:rsidRPr="009B1EAE">
              <w:rPr>
                <w:rFonts w:ascii="Times New Roman" w:hAnsi="Times New Roman" w:cs="Times New Roman"/>
              </w:rPr>
              <w:t>-Artisanat</w:t>
            </w:r>
          </w:p>
        </w:tc>
      </w:tr>
    </w:tbl>
    <w:p w:rsidR="001149CE" w:rsidRDefault="001149CE">
      <w:pPr>
        <w:rPr>
          <w:rFonts w:ascii="Times New Roman" w:hAnsi="Times New Roman" w:cs="Times New Roman"/>
          <w:b/>
        </w:rPr>
      </w:pPr>
    </w:p>
    <w:p w:rsidR="00E66B7E" w:rsidRPr="009B1EAE" w:rsidRDefault="0079133B">
      <w:pPr>
        <w:rPr>
          <w:rFonts w:ascii="Times New Roman" w:hAnsi="Times New Roman" w:cs="Times New Roman"/>
        </w:rPr>
      </w:pPr>
      <w:r w:rsidRPr="009B1EAE">
        <w:rPr>
          <w:rFonts w:ascii="Times New Roman" w:hAnsi="Times New Roman" w:cs="Times New Roman"/>
        </w:rPr>
        <w:t xml:space="preserve">Tableau réalisé à partir de S/D Henriette Dagri DIABATE, </w:t>
      </w:r>
      <w:r w:rsidRPr="009B1EAE">
        <w:rPr>
          <w:rFonts w:ascii="Times New Roman" w:hAnsi="Times New Roman" w:cs="Times New Roman"/>
          <w:u w:val="single"/>
        </w:rPr>
        <w:t>MEMORIAL DE LA COTE D’IVOIRE</w:t>
      </w:r>
      <w:r w:rsidRPr="009B1EAE">
        <w:rPr>
          <w:rFonts w:ascii="Times New Roman" w:hAnsi="Times New Roman" w:cs="Times New Roman"/>
        </w:rPr>
        <w:t>, Tome 1, Abidjan, AMI, 1988, pp.221-340.</w:t>
      </w:r>
    </w:p>
    <w:sectPr w:rsidR="00E66B7E" w:rsidRPr="009B1EAE" w:rsidSect="001C0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20406"/>
    <w:rsid w:val="0003464B"/>
    <w:rsid w:val="000F308C"/>
    <w:rsid w:val="001149CE"/>
    <w:rsid w:val="00172661"/>
    <w:rsid w:val="001C0641"/>
    <w:rsid w:val="00235932"/>
    <w:rsid w:val="00264831"/>
    <w:rsid w:val="003952ED"/>
    <w:rsid w:val="004F595B"/>
    <w:rsid w:val="005B3268"/>
    <w:rsid w:val="0079133B"/>
    <w:rsid w:val="00842413"/>
    <w:rsid w:val="009B1EAE"/>
    <w:rsid w:val="00A977E6"/>
    <w:rsid w:val="00AA2DDD"/>
    <w:rsid w:val="00B560CC"/>
    <w:rsid w:val="00BC11C6"/>
    <w:rsid w:val="00D26988"/>
    <w:rsid w:val="00E66B7E"/>
    <w:rsid w:val="00E813A0"/>
    <w:rsid w:val="00F20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7841D"/>
  <w15:docId w15:val="{F03E17FE-639E-492D-B3D5-CAFCAC6A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6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20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DOSSO</dc:creator>
  <cp:keywords/>
  <dc:description/>
  <cp:lastModifiedBy>ABOUBACAR</cp:lastModifiedBy>
  <cp:revision>19</cp:revision>
  <dcterms:created xsi:type="dcterms:W3CDTF">2017-03-09T08:08:00Z</dcterms:created>
  <dcterms:modified xsi:type="dcterms:W3CDTF">2021-08-08T18:05:00Z</dcterms:modified>
</cp:coreProperties>
</file>